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A40" w:rsidRPr="00606A40" w:rsidRDefault="00606A40" w:rsidP="00606A40">
      <w:pPr>
        <w:spacing w:after="0"/>
        <w:jc w:val="center"/>
        <w:rPr>
          <w:rFonts w:ascii="Times New Roman" w:hAnsi="Times New Roman" w:cs="Times New Roman"/>
          <w:b/>
          <w:sz w:val="36"/>
          <w:szCs w:val="24"/>
        </w:rPr>
      </w:pPr>
      <w:r w:rsidRPr="00606A40">
        <w:rPr>
          <w:rFonts w:ascii="Times New Roman" w:hAnsi="Times New Roman" w:cs="Times New Roman"/>
          <w:b/>
          <w:sz w:val="36"/>
          <w:szCs w:val="24"/>
        </w:rPr>
        <w:t>Civil Engineering Department</w:t>
      </w:r>
    </w:p>
    <w:p w:rsidR="009F668B" w:rsidRPr="00606A40" w:rsidRDefault="00606A40" w:rsidP="00606A40">
      <w:pPr>
        <w:spacing w:after="0"/>
        <w:jc w:val="center"/>
        <w:rPr>
          <w:rFonts w:ascii="Times New Roman" w:hAnsi="Times New Roman" w:cs="Times New Roman"/>
          <w:b/>
          <w:sz w:val="40"/>
          <w:szCs w:val="24"/>
        </w:rPr>
      </w:pPr>
      <w:r w:rsidRPr="00606A40">
        <w:rPr>
          <w:rFonts w:ascii="Times New Roman" w:hAnsi="Times New Roman" w:cs="Times New Roman"/>
          <w:b/>
          <w:sz w:val="40"/>
          <w:szCs w:val="24"/>
        </w:rPr>
        <w:t xml:space="preserve">Syllabus for </w:t>
      </w:r>
      <w:r w:rsidR="000B4EFD" w:rsidRPr="00606A40">
        <w:rPr>
          <w:rFonts w:ascii="Times New Roman" w:hAnsi="Times New Roman" w:cs="Times New Roman"/>
          <w:b/>
          <w:sz w:val="40"/>
          <w:szCs w:val="24"/>
        </w:rPr>
        <w:t>PhD Comprehensive Exam</w:t>
      </w:r>
      <w:r w:rsidRPr="00606A40">
        <w:rPr>
          <w:rFonts w:ascii="Times New Roman" w:hAnsi="Times New Roman" w:cs="Times New Roman"/>
          <w:b/>
          <w:sz w:val="40"/>
          <w:szCs w:val="24"/>
        </w:rPr>
        <w:t>ination</w:t>
      </w:r>
    </w:p>
    <w:p w:rsidR="00606A40" w:rsidRPr="00606A40" w:rsidRDefault="00606A40" w:rsidP="00606A40">
      <w:pPr>
        <w:spacing w:after="0"/>
        <w:jc w:val="center"/>
        <w:rPr>
          <w:rFonts w:ascii="Times New Roman" w:hAnsi="Times New Roman" w:cs="Times New Roman"/>
          <w:b/>
          <w:sz w:val="40"/>
          <w:szCs w:val="24"/>
        </w:rPr>
      </w:pPr>
    </w:p>
    <w:p w:rsidR="004F7253" w:rsidRPr="00D155C2" w:rsidRDefault="00606A40" w:rsidP="00D155C2">
      <w:pPr>
        <w:spacing w:after="0"/>
        <w:rPr>
          <w:rFonts w:ascii="Times New Roman" w:hAnsi="Times New Roman" w:cs="Times New Roman"/>
          <w:b/>
          <w:sz w:val="32"/>
          <w:szCs w:val="24"/>
        </w:rPr>
      </w:pPr>
      <w:r w:rsidRPr="00606A40">
        <w:rPr>
          <w:rFonts w:ascii="Times New Roman" w:hAnsi="Times New Roman" w:cs="Times New Roman"/>
          <w:b/>
          <w:sz w:val="32"/>
          <w:szCs w:val="24"/>
          <w:highlight w:val="yellow"/>
        </w:rPr>
        <w:t>1. Environmental Engineering</w:t>
      </w:r>
    </w:p>
    <w:p w:rsidR="00C613B0" w:rsidRDefault="00C613B0" w:rsidP="00F56BBF">
      <w:pPr>
        <w:spacing w:line="240" w:lineRule="auto"/>
        <w:jc w:val="both"/>
        <w:rPr>
          <w:rFonts w:ascii="Times New Roman" w:hAnsi="Times New Roman" w:cs="Times New Roman"/>
          <w:b/>
          <w:sz w:val="24"/>
          <w:szCs w:val="24"/>
        </w:rPr>
      </w:pPr>
    </w:p>
    <w:p w:rsidR="006544E5" w:rsidRPr="00F56BBF" w:rsidRDefault="006544E5" w:rsidP="00F56BBF">
      <w:pPr>
        <w:spacing w:line="240" w:lineRule="auto"/>
        <w:jc w:val="both"/>
        <w:rPr>
          <w:rFonts w:ascii="Times New Roman" w:hAnsi="Times New Roman" w:cs="Times New Roman"/>
          <w:b/>
          <w:sz w:val="24"/>
          <w:szCs w:val="24"/>
        </w:rPr>
      </w:pPr>
      <w:r w:rsidRPr="00F56BBF">
        <w:rPr>
          <w:rFonts w:ascii="Times New Roman" w:hAnsi="Times New Roman" w:cs="Times New Roman"/>
          <w:b/>
          <w:sz w:val="24"/>
          <w:szCs w:val="24"/>
        </w:rPr>
        <w:t>Environmental Chemistry and Microbiology</w:t>
      </w:r>
    </w:p>
    <w:p w:rsidR="00282835" w:rsidRPr="00993A9E" w:rsidRDefault="00282835" w:rsidP="00F56BBF">
      <w:pPr>
        <w:pStyle w:val="BodyText2"/>
        <w:spacing w:line="240" w:lineRule="auto"/>
        <w:jc w:val="both"/>
        <w:rPr>
          <w:rFonts w:ascii="Times New Roman" w:hAnsi="Times New Roman" w:cs="Times New Roman"/>
        </w:rPr>
      </w:pPr>
      <w:r w:rsidRPr="00993A9E">
        <w:rPr>
          <w:rFonts w:ascii="Times New Roman" w:hAnsi="Times New Roman" w:cs="Times New Roman"/>
        </w:rPr>
        <w:t>Basic Principles, stoichiometric calculations.  Acid-Base equilibria, carbonate system in water, buffering in water system, titration curve. Solubility in water. Analysis and importance of common water</w:t>
      </w:r>
      <w:r w:rsidR="009F18BD" w:rsidRPr="00993A9E">
        <w:rPr>
          <w:rFonts w:ascii="Times New Roman" w:hAnsi="Times New Roman" w:cs="Times New Roman"/>
        </w:rPr>
        <w:t>/wastewater</w:t>
      </w:r>
      <w:r w:rsidRPr="00993A9E">
        <w:rPr>
          <w:rFonts w:ascii="Times New Roman" w:hAnsi="Times New Roman" w:cs="Times New Roman"/>
        </w:rPr>
        <w:t xml:space="preserve"> quality parameters</w:t>
      </w:r>
    </w:p>
    <w:p w:rsidR="009F18BD" w:rsidRPr="00993A9E" w:rsidRDefault="00282835" w:rsidP="009F18BD">
      <w:pPr>
        <w:pStyle w:val="BodyText"/>
        <w:jc w:val="both"/>
        <w:rPr>
          <w:rFonts w:ascii="Times New Roman" w:hAnsi="Times New Roman" w:cs="Times New Roman"/>
          <w:sz w:val="22"/>
          <w:szCs w:val="22"/>
        </w:rPr>
      </w:pPr>
      <w:r w:rsidRPr="00993A9E">
        <w:rPr>
          <w:rFonts w:ascii="Times New Roman" w:hAnsi="Times New Roman" w:cs="Times New Roman"/>
          <w:b w:val="0"/>
          <w:bCs w:val="0"/>
          <w:sz w:val="22"/>
          <w:szCs w:val="22"/>
        </w:rPr>
        <w:t>Microorganisms - classification, prokaryotic and eukaryotic cells, structure, characteristics</w:t>
      </w:r>
      <w:r w:rsidR="003B2441" w:rsidRPr="00993A9E">
        <w:rPr>
          <w:rFonts w:ascii="Times New Roman" w:hAnsi="Times New Roman" w:cs="Times New Roman"/>
          <w:b w:val="0"/>
          <w:bCs w:val="0"/>
          <w:sz w:val="22"/>
          <w:szCs w:val="22"/>
        </w:rPr>
        <w:t>, m</w:t>
      </w:r>
      <w:r w:rsidRPr="00993A9E">
        <w:rPr>
          <w:rFonts w:ascii="Times New Roman" w:hAnsi="Times New Roman" w:cs="Times New Roman"/>
          <w:b w:val="0"/>
          <w:sz w:val="22"/>
          <w:szCs w:val="22"/>
        </w:rPr>
        <w:t>etabolism of microorganisms: Environmental factors, nutrition and metabolism, growth phases, Microbiology of drinking water: Distribution of microorganisms, indicator organisms, MPN index, M.F. technique, standards. Microbiology of wastewater treatment</w:t>
      </w:r>
      <w:r w:rsidR="003B2441" w:rsidRPr="00993A9E">
        <w:rPr>
          <w:rFonts w:ascii="Times New Roman" w:hAnsi="Times New Roman" w:cs="Times New Roman"/>
          <w:b w:val="0"/>
          <w:sz w:val="22"/>
          <w:szCs w:val="22"/>
        </w:rPr>
        <w:t>.</w:t>
      </w:r>
      <w:r w:rsidR="0005581A" w:rsidRPr="00993A9E">
        <w:rPr>
          <w:rFonts w:ascii="Times New Roman" w:hAnsi="Times New Roman" w:cs="Times New Roman"/>
          <w:b w:val="0"/>
          <w:sz w:val="22"/>
          <w:szCs w:val="22"/>
        </w:rPr>
        <w:t xml:space="preserve">    </w:t>
      </w:r>
      <w:r w:rsidR="009F18BD" w:rsidRPr="00993A9E">
        <w:rPr>
          <w:rFonts w:ascii="Times New Roman" w:hAnsi="Times New Roman" w:cs="Times New Roman"/>
          <w:b w:val="0"/>
          <w:sz w:val="22"/>
          <w:szCs w:val="22"/>
        </w:rPr>
        <w:t xml:space="preserve">         </w:t>
      </w:r>
      <w:r w:rsidR="003B2441" w:rsidRPr="00993A9E">
        <w:rPr>
          <w:rFonts w:ascii="Times New Roman" w:hAnsi="Times New Roman" w:cs="Times New Roman"/>
          <w:b w:val="0"/>
          <w:sz w:val="22"/>
          <w:szCs w:val="22"/>
        </w:rPr>
        <w:t xml:space="preserve">          </w:t>
      </w:r>
      <w:r w:rsidR="00993A9E">
        <w:rPr>
          <w:rFonts w:ascii="Times New Roman" w:hAnsi="Times New Roman" w:cs="Times New Roman"/>
          <w:b w:val="0"/>
          <w:sz w:val="22"/>
          <w:szCs w:val="22"/>
        </w:rPr>
        <w:tab/>
      </w:r>
      <w:r w:rsidR="00993A9E">
        <w:rPr>
          <w:rFonts w:ascii="Times New Roman" w:hAnsi="Times New Roman" w:cs="Times New Roman"/>
          <w:b w:val="0"/>
          <w:sz w:val="22"/>
          <w:szCs w:val="22"/>
        </w:rPr>
        <w:tab/>
      </w:r>
      <w:r w:rsidR="00993A9E">
        <w:rPr>
          <w:rFonts w:ascii="Times New Roman" w:hAnsi="Times New Roman" w:cs="Times New Roman"/>
          <w:b w:val="0"/>
          <w:sz w:val="22"/>
          <w:szCs w:val="22"/>
        </w:rPr>
        <w:tab/>
      </w:r>
      <w:r w:rsidR="00993A9E">
        <w:rPr>
          <w:rFonts w:ascii="Times New Roman" w:hAnsi="Times New Roman" w:cs="Times New Roman"/>
          <w:b w:val="0"/>
          <w:sz w:val="22"/>
          <w:szCs w:val="22"/>
        </w:rPr>
        <w:tab/>
        <w:t xml:space="preserve">            </w:t>
      </w:r>
      <w:r w:rsidR="0005581A" w:rsidRPr="00C613B0">
        <w:rPr>
          <w:rFonts w:ascii="Times New Roman" w:hAnsi="Times New Roman" w:cs="Times New Roman"/>
          <w:color w:val="FF0000"/>
          <w:sz w:val="22"/>
          <w:szCs w:val="22"/>
        </w:rPr>
        <w:t>(</w:t>
      </w:r>
      <w:r w:rsidR="00DB2F38" w:rsidRPr="00C613B0">
        <w:rPr>
          <w:rFonts w:ascii="Times New Roman" w:hAnsi="Times New Roman" w:cs="Times New Roman"/>
          <w:color w:val="FF0000"/>
          <w:sz w:val="22"/>
          <w:szCs w:val="22"/>
        </w:rPr>
        <w:t>20</w:t>
      </w:r>
      <w:r w:rsidR="0005581A" w:rsidRPr="00C613B0">
        <w:rPr>
          <w:rFonts w:ascii="Times New Roman" w:hAnsi="Times New Roman" w:cs="Times New Roman"/>
          <w:color w:val="FF0000"/>
          <w:sz w:val="22"/>
          <w:szCs w:val="22"/>
        </w:rPr>
        <w:t>%)</w:t>
      </w:r>
    </w:p>
    <w:p w:rsidR="009F18BD" w:rsidRPr="009F18BD" w:rsidRDefault="009F18BD" w:rsidP="009F18BD">
      <w:pPr>
        <w:pStyle w:val="BodyText"/>
        <w:jc w:val="both"/>
        <w:rPr>
          <w:rFonts w:ascii="Times New Roman" w:hAnsi="Times New Roman" w:cs="Times New Roman"/>
          <w:b w:val="0"/>
          <w:bCs w:val="0"/>
          <w:sz w:val="24"/>
        </w:rPr>
      </w:pPr>
    </w:p>
    <w:p w:rsidR="00F752AE" w:rsidRDefault="006544E5" w:rsidP="00F752AE">
      <w:pPr>
        <w:spacing w:line="240" w:lineRule="auto"/>
        <w:jc w:val="both"/>
        <w:rPr>
          <w:rFonts w:ascii="Times New Roman" w:hAnsi="Times New Roman" w:cs="Times New Roman"/>
          <w:b/>
          <w:sz w:val="24"/>
          <w:szCs w:val="24"/>
        </w:rPr>
      </w:pPr>
      <w:r w:rsidRPr="00F56BBF">
        <w:rPr>
          <w:rFonts w:ascii="Times New Roman" w:hAnsi="Times New Roman" w:cs="Times New Roman"/>
          <w:b/>
          <w:sz w:val="24"/>
          <w:szCs w:val="24"/>
        </w:rPr>
        <w:t xml:space="preserve">Water Treatment </w:t>
      </w:r>
    </w:p>
    <w:p w:rsidR="00F56BBF" w:rsidRDefault="00F56BBF" w:rsidP="00F752AE">
      <w:pPr>
        <w:spacing w:line="240" w:lineRule="auto"/>
        <w:jc w:val="both"/>
        <w:rPr>
          <w:rFonts w:ascii="Times New Roman" w:hAnsi="Times New Roman" w:cs="Times New Roman"/>
        </w:rPr>
      </w:pPr>
      <w:r w:rsidRPr="00993A9E">
        <w:rPr>
          <w:rFonts w:ascii="Times New Roman" w:hAnsi="Times New Roman" w:cs="Times New Roman"/>
        </w:rPr>
        <w:t xml:space="preserve">Important water treatment processes: Principles, working, design and maintenance </w:t>
      </w:r>
      <w:r w:rsidR="003B2441" w:rsidRPr="00993A9E">
        <w:rPr>
          <w:rFonts w:ascii="Times New Roman" w:hAnsi="Times New Roman" w:cs="Times New Roman"/>
        </w:rPr>
        <w:t xml:space="preserve">of Sedimentation, Coagulation, </w:t>
      </w:r>
      <w:r w:rsidRPr="00993A9E">
        <w:rPr>
          <w:rFonts w:ascii="Times New Roman" w:hAnsi="Times New Roman" w:cs="Times New Roman"/>
        </w:rPr>
        <w:t>filtration, Adsorption, gas transfer, chemical precipitation, water softening and disinfection processes.</w:t>
      </w:r>
      <w:r w:rsidR="00692AA3">
        <w:rPr>
          <w:rFonts w:ascii="Times New Roman" w:hAnsi="Times New Roman" w:cs="Times New Roman"/>
        </w:rPr>
        <w:t xml:space="preserve"> Household water treatment, Removal of specific pollutants such as arsenic, fluoride, iron, and nitrate </w:t>
      </w:r>
      <w:r w:rsidR="00692AA3">
        <w:rPr>
          <w:rFonts w:ascii="Times New Roman" w:hAnsi="Times New Roman" w:cs="Times New Roman"/>
        </w:rPr>
        <w:tab/>
      </w:r>
      <w:r w:rsidR="00C613B0">
        <w:rPr>
          <w:rFonts w:ascii="Times New Roman" w:hAnsi="Times New Roman" w:cs="Times New Roman"/>
        </w:rPr>
        <w:tab/>
      </w:r>
      <w:r w:rsidR="00C613B0">
        <w:rPr>
          <w:rFonts w:ascii="Times New Roman" w:hAnsi="Times New Roman" w:cs="Times New Roman"/>
        </w:rPr>
        <w:tab/>
      </w:r>
      <w:r w:rsidR="00C613B0">
        <w:rPr>
          <w:rFonts w:ascii="Times New Roman" w:hAnsi="Times New Roman" w:cs="Times New Roman"/>
        </w:rPr>
        <w:tab/>
      </w:r>
      <w:r w:rsidR="00C613B0">
        <w:rPr>
          <w:rFonts w:ascii="Times New Roman" w:hAnsi="Times New Roman" w:cs="Times New Roman"/>
        </w:rPr>
        <w:tab/>
      </w:r>
      <w:r w:rsidR="00C613B0">
        <w:rPr>
          <w:rFonts w:ascii="Times New Roman" w:hAnsi="Times New Roman" w:cs="Times New Roman"/>
        </w:rPr>
        <w:tab/>
      </w:r>
      <w:r w:rsidR="00C613B0">
        <w:rPr>
          <w:rFonts w:ascii="Times New Roman" w:hAnsi="Times New Roman" w:cs="Times New Roman"/>
        </w:rPr>
        <w:tab/>
      </w:r>
      <w:r w:rsidR="00C613B0">
        <w:rPr>
          <w:rFonts w:ascii="Times New Roman" w:hAnsi="Times New Roman" w:cs="Times New Roman"/>
        </w:rPr>
        <w:tab/>
      </w:r>
      <w:r w:rsidR="00C613B0">
        <w:rPr>
          <w:rFonts w:ascii="Times New Roman" w:hAnsi="Times New Roman" w:cs="Times New Roman"/>
        </w:rPr>
        <w:tab/>
      </w:r>
      <w:r w:rsidR="00C613B0">
        <w:rPr>
          <w:rFonts w:ascii="Times New Roman" w:hAnsi="Times New Roman" w:cs="Times New Roman"/>
        </w:rPr>
        <w:tab/>
      </w:r>
      <w:r w:rsidR="00C613B0">
        <w:rPr>
          <w:rFonts w:ascii="Times New Roman" w:hAnsi="Times New Roman" w:cs="Times New Roman"/>
        </w:rPr>
        <w:tab/>
        <w:t xml:space="preserve">       </w:t>
      </w:r>
      <w:proofErr w:type="gramStart"/>
      <w:r w:rsidR="00C613B0">
        <w:rPr>
          <w:rFonts w:ascii="Times New Roman" w:hAnsi="Times New Roman" w:cs="Times New Roman"/>
        </w:rPr>
        <w:t xml:space="preserve">   </w:t>
      </w:r>
      <w:r w:rsidR="00C613B0" w:rsidRPr="00C613B0">
        <w:rPr>
          <w:rFonts w:ascii="Times New Roman" w:eastAsia="Times New Roman" w:hAnsi="Times New Roman" w:cs="Times New Roman"/>
          <w:b/>
          <w:bCs/>
          <w:color w:val="FF0000"/>
          <w:lang w:val="en-US"/>
        </w:rPr>
        <w:t>(</w:t>
      </w:r>
      <w:proofErr w:type="gramEnd"/>
      <w:r w:rsidR="00C613B0" w:rsidRPr="00C613B0">
        <w:rPr>
          <w:rFonts w:ascii="Times New Roman" w:eastAsia="Times New Roman" w:hAnsi="Times New Roman" w:cs="Times New Roman"/>
          <w:b/>
          <w:bCs/>
          <w:color w:val="FF0000"/>
          <w:lang w:val="en-US"/>
        </w:rPr>
        <w:t>20%)</w:t>
      </w:r>
    </w:p>
    <w:p w:rsidR="00C613B0" w:rsidRPr="00F752AE" w:rsidRDefault="00C613B0" w:rsidP="00C613B0">
      <w:pPr>
        <w:spacing w:line="240" w:lineRule="auto"/>
        <w:jc w:val="both"/>
        <w:rPr>
          <w:rFonts w:ascii="Times New Roman" w:hAnsi="Times New Roman" w:cs="Times New Roman"/>
          <w:b/>
          <w:sz w:val="24"/>
          <w:szCs w:val="24"/>
        </w:rPr>
      </w:pPr>
      <w:r w:rsidRPr="00F56BBF">
        <w:rPr>
          <w:rFonts w:ascii="Times New Roman" w:hAnsi="Times New Roman" w:cs="Times New Roman"/>
          <w:b/>
          <w:sz w:val="24"/>
          <w:szCs w:val="24"/>
        </w:rPr>
        <w:t>Wastewater Treatment</w:t>
      </w:r>
    </w:p>
    <w:p w:rsidR="006544E5" w:rsidRPr="00993A9E" w:rsidRDefault="00F56BBF" w:rsidP="00D3444A">
      <w:pPr>
        <w:pStyle w:val="BodyText2"/>
        <w:spacing w:line="240" w:lineRule="auto"/>
        <w:jc w:val="both"/>
        <w:rPr>
          <w:rFonts w:ascii="Times New Roman" w:hAnsi="Times New Roman" w:cs="Times New Roman"/>
        </w:rPr>
      </w:pPr>
      <w:r w:rsidRPr="00993A9E">
        <w:rPr>
          <w:rFonts w:ascii="Times New Roman" w:hAnsi="Times New Roman" w:cs="Times New Roman"/>
        </w:rPr>
        <w:t xml:space="preserve">Principles, working, design and maintenance of the following wastewater treatment processes: </w:t>
      </w:r>
      <w:r w:rsidR="00D3444A" w:rsidRPr="00993A9E">
        <w:rPr>
          <w:rFonts w:ascii="Times New Roman" w:hAnsi="Times New Roman" w:cs="Times New Roman"/>
        </w:rPr>
        <w:t xml:space="preserve">aerobic/anaerobic, </w:t>
      </w:r>
      <w:r w:rsidR="00692AA3">
        <w:rPr>
          <w:rFonts w:ascii="Times New Roman" w:hAnsi="Times New Roman" w:cs="Times New Roman"/>
        </w:rPr>
        <w:t xml:space="preserve">attached/suspended, </w:t>
      </w:r>
      <w:r w:rsidR="003B2441" w:rsidRPr="00993A9E">
        <w:rPr>
          <w:rFonts w:ascii="Times New Roman" w:hAnsi="Times New Roman" w:cs="Times New Roman"/>
        </w:rPr>
        <w:t>a</w:t>
      </w:r>
      <w:r w:rsidRPr="00993A9E">
        <w:rPr>
          <w:rFonts w:ascii="Times New Roman" w:hAnsi="Times New Roman" w:cs="Times New Roman"/>
        </w:rPr>
        <w:t xml:space="preserve">ctivated sludge, tricking filter, </w:t>
      </w:r>
      <w:proofErr w:type="spellStart"/>
      <w:r w:rsidRPr="00993A9E">
        <w:rPr>
          <w:rFonts w:ascii="Times New Roman" w:hAnsi="Times New Roman" w:cs="Times New Roman"/>
        </w:rPr>
        <w:t>SBR</w:t>
      </w:r>
      <w:proofErr w:type="spellEnd"/>
      <w:r w:rsidRPr="00993A9E">
        <w:rPr>
          <w:rFonts w:ascii="Times New Roman" w:hAnsi="Times New Roman" w:cs="Times New Roman"/>
        </w:rPr>
        <w:t xml:space="preserve">. </w:t>
      </w:r>
      <w:r w:rsidR="00692AA3">
        <w:rPr>
          <w:rFonts w:ascii="Times New Roman" w:hAnsi="Times New Roman" w:cs="Times New Roman"/>
        </w:rPr>
        <w:t xml:space="preserve">Anaerobic processes – microbiology, process, design, </w:t>
      </w:r>
      <w:r w:rsidRPr="00993A9E">
        <w:rPr>
          <w:rFonts w:ascii="Times New Roman" w:hAnsi="Times New Roman" w:cs="Times New Roman"/>
        </w:rPr>
        <w:t>Sludge treatment. Natural treat</w:t>
      </w:r>
      <w:r w:rsidR="00D3444A" w:rsidRPr="00993A9E">
        <w:rPr>
          <w:rFonts w:ascii="Times New Roman" w:hAnsi="Times New Roman" w:cs="Times New Roman"/>
        </w:rPr>
        <w:t>ment processes.</w:t>
      </w:r>
      <w:r w:rsidR="0005581A" w:rsidRPr="00993A9E">
        <w:rPr>
          <w:rFonts w:ascii="Times New Roman" w:hAnsi="Times New Roman" w:cs="Times New Roman"/>
        </w:rPr>
        <w:t xml:space="preserve">   </w:t>
      </w:r>
      <w:r w:rsidR="00416F76">
        <w:rPr>
          <w:rFonts w:ascii="Times New Roman" w:hAnsi="Times New Roman" w:cs="Times New Roman"/>
        </w:rPr>
        <w:t>Tertiary treatment of wastewater and wastewater reuse</w:t>
      </w:r>
      <w:r w:rsidR="0005581A" w:rsidRPr="00993A9E">
        <w:rPr>
          <w:rFonts w:ascii="Times New Roman" w:hAnsi="Times New Roman" w:cs="Times New Roman"/>
        </w:rPr>
        <w:tab/>
      </w:r>
      <w:r w:rsidR="0005581A" w:rsidRPr="00993A9E">
        <w:rPr>
          <w:rFonts w:ascii="Times New Roman" w:hAnsi="Times New Roman" w:cs="Times New Roman"/>
        </w:rPr>
        <w:tab/>
      </w:r>
      <w:r w:rsidR="0005581A" w:rsidRPr="00993A9E">
        <w:rPr>
          <w:rFonts w:ascii="Times New Roman" w:hAnsi="Times New Roman" w:cs="Times New Roman"/>
        </w:rPr>
        <w:tab/>
      </w:r>
      <w:r w:rsidR="0005581A" w:rsidRPr="00993A9E">
        <w:rPr>
          <w:rFonts w:ascii="Times New Roman" w:hAnsi="Times New Roman" w:cs="Times New Roman"/>
        </w:rPr>
        <w:tab/>
      </w:r>
      <w:r w:rsidR="0005581A" w:rsidRPr="00993A9E">
        <w:rPr>
          <w:rFonts w:ascii="Times New Roman" w:hAnsi="Times New Roman" w:cs="Times New Roman"/>
        </w:rPr>
        <w:tab/>
      </w:r>
      <w:r w:rsidR="0005581A" w:rsidRPr="00993A9E">
        <w:rPr>
          <w:rFonts w:ascii="Times New Roman" w:hAnsi="Times New Roman" w:cs="Times New Roman"/>
        </w:rPr>
        <w:tab/>
      </w:r>
      <w:r w:rsidR="0005581A" w:rsidRPr="00993A9E">
        <w:rPr>
          <w:rFonts w:ascii="Times New Roman" w:hAnsi="Times New Roman" w:cs="Times New Roman"/>
        </w:rPr>
        <w:tab/>
      </w:r>
      <w:r w:rsidR="00416F76">
        <w:rPr>
          <w:rFonts w:ascii="Times New Roman" w:hAnsi="Times New Roman" w:cs="Times New Roman"/>
        </w:rPr>
        <w:t xml:space="preserve">        </w:t>
      </w:r>
      <w:proofErr w:type="gramStart"/>
      <w:r w:rsidR="00416F76">
        <w:rPr>
          <w:rFonts w:ascii="Times New Roman" w:hAnsi="Times New Roman" w:cs="Times New Roman"/>
        </w:rPr>
        <w:t xml:space="preserve">   </w:t>
      </w:r>
      <w:r w:rsidR="0005581A" w:rsidRPr="00993A9E">
        <w:rPr>
          <w:rFonts w:ascii="Times New Roman" w:hAnsi="Times New Roman" w:cs="Times New Roman"/>
          <w:b/>
          <w:color w:val="FF0000"/>
        </w:rPr>
        <w:t>(</w:t>
      </w:r>
      <w:proofErr w:type="gramEnd"/>
      <w:r w:rsidR="00C613B0">
        <w:rPr>
          <w:rFonts w:ascii="Times New Roman" w:hAnsi="Times New Roman" w:cs="Times New Roman"/>
          <w:b/>
          <w:color w:val="FF0000"/>
        </w:rPr>
        <w:t>20</w:t>
      </w:r>
      <w:r w:rsidR="0005581A" w:rsidRPr="00993A9E">
        <w:rPr>
          <w:rFonts w:ascii="Times New Roman" w:hAnsi="Times New Roman" w:cs="Times New Roman"/>
          <w:b/>
          <w:color w:val="FF0000"/>
        </w:rPr>
        <w:t>%)</w:t>
      </w:r>
    </w:p>
    <w:p w:rsidR="006544E5" w:rsidRDefault="006544E5">
      <w:pPr>
        <w:rPr>
          <w:rFonts w:ascii="Times New Roman" w:hAnsi="Times New Roman" w:cs="Times New Roman"/>
          <w:b/>
          <w:sz w:val="24"/>
          <w:szCs w:val="24"/>
        </w:rPr>
      </w:pPr>
      <w:r>
        <w:rPr>
          <w:rFonts w:ascii="Times New Roman" w:hAnsi="Times New Roman" w:cs="Times New Roman"/>
          <w:b/>
          <w:sz w:val="24"/>
          <w:szCs w:val="24"/>
        </w:rPr>
        <w:t xml:space="preserve">Air </w:t>
      </w:r>
      <w:r w:rsidR="00C21595">
        <w:rPr>
          <w:rFonts w:ascii="Times New Roman" w:hAnsi="Times New Roman" w:cs="Times New Roman"/>
          <w:b/>
          <w:sz w:val="24"/>
          <w:szCs w:val="24"/>
        </w:rPr>
        <w:t xml:space="preserve">and Noise </w:t>
      </w:r>
      <w:r>
        <w:rPr>
          <w:rFonts w:ascii="Times New Roman" w:hAnsi="Times New Roman" w:cs="Times New Roman"/>
          <w:b/>
          <w:sz w:val="24"/>
          <w:szCs w:val="24"/>
        </w:rPr>
        <w:t>Pollution</w:t>
      </w:r>
    </w:p>
    <w:p w:rsidR="00D3444A" w:rsidRPr="00993A9E" w:rsidRDefault="00D3444A" w:rsidP="00D3444A">
      <w:pPr>
        <w:jc w:val="both"/>
        <w:rPr>
          <w:rFonts w:ascii="Times New Roman" w:hAnsi="Times New Roman" w:cs="Times New Roman"/>
        </w:rPr>
      </w:pPr>
      <w:r w:rsidRPr="00993A9E">
        <w:rPr>
          <w:rFonts w:ascii="Times New Roman" w:hAnsi="Times New Roman" w:cs="Times New Roman"/>
        </w:rPr>
        <w:t>Air quality and standards, emission stan</w:t>
      </w:r>
      <w:r w:rsidR="00416F76">
        <w:rPr>
          <w:rFonts w:ascii="Times New Roman" w:hAnsi="Times New Roman" w:cs="Times New Roman"/>
        </w:rPr>
        <w:t>dards, important air pollutants -</w:t>
      </w:r>
      <w:r w:rsidRPr="00993A9E">
        <w:rPr>
          <w:rFonts w:ascii="Times New Roman" w:hAnsi="Times New Roman" w:cs="Times New Roman"/>
        </w:rPr>
        <w:t xml:space="preserve"> carbon monoxide, nitrogen dioxide, photochemical smog, ozone, particulate pollutants, oxides of sulphur, lead, hydrocarbon – their sources, effects. </w:t>
      </w:r>
      <w:r w:rsidR="00416F76">
        <w:rPr>
          <w:rFonts w:ascii="Times New Roman" w:hAnsi="Times New Roman" w:cs="Times New Roman"/>
        </w:rPr>
        <w:t xml:space="preserve">Application of </w:t>
      </w:r>
      <w:r w:rsidRPr="00993A9E">
        <w:rPr>
          <w:rFonts w:ascii="Times New Roman" w:hAnsi="Times New Roman" w:cs="Times New Roman"/>
        </w:rPr>
        <w:t>Gaussian Plume model.</w:t>
      </w:r>
    </w:p>
    <w:p w:rsidR="00C21595" w:rsidRPr="00993A9E" w:rsidRDefault="00D3444A" w:rsidP="009F18BD">
      <w:pPr>
        <w:jc w:val="both"/>
        <w:rPr>
          <w:rFonts w:ascii="Times New Roman" w:hAnsi="Times New Roman" w:cs="Times New Roman"/>
        </w:rPr>
      </w:pPr>
      <w:r w:rsidRPr="00993A9E">
        <w:rPr>
          <w:rFonts w:ascii="Times New Roman" w:hAnsi="Times New Roman" w:cs="Times New Roman"/>
        </w:rPr>
        <w:t xml:space="preserve">Control of suspended particulate matter, </w:t>
      </w:r>
      <w:r w:rsidR="00416F76">
        <w:rPr>
          <w:rFonts w:ascii="Times New Roman" w:hAnsi="Times New Roman" w:cs="Times New Roman"/>
        </w:rPr>
        <w:t xml:space="preserve">design criteria of </w:t>
      </w:r>
      <w:r w:rsidRPr="00993A9E">
        <w:rPr>
          <w:rFonts w:ascii="Times New Roman" w:hAnsi="Times New Roman" w:cs="Times New Roman"/>
        </w:rPr>
        <w:t>settling chamber</w:t>
      </w:r>
      <w:r w:rsidR="00416F76">
        <w:rPr>
          <w:rFonts w:ascii="Times New Roman" w:hAnsi="Times New Roman" w:cs="Times New Roman"/>
        </w:rPr>
        <w:t>s</w:t>
      </w:r>
      <w:r w:rsidRPr="00993A9E">
        <w:rPr>
          <w:rFonts w:ascii="Times New Roman" w:hAnsi="Times New Roman" w:cs="Times New Roman"/>
        </w:rPr>
        <w:t>, cy</w:t>
      </w:r>
      <w:r w:rsidR="00416F76">
        <w:rPr>
          <w:rFonts w:ascii="Times New Roman" w:hAnsi="Times New Roman" w:cs="Times New Roman"/>
        </w:rPr>
        <w:t xml:space="preserve">clones, bag filters, scrubbers and </w:t>
      </w:r>
      <w:r w:rsidRPr="00993A9E">
        <w:rPr>
          <w:rFonts w:ascii="Times New Roman" w:hAnsi="Times New Roman" w:cs="Times New Roman"/>
        </w:rPr>
        <w:t>electrostatic precipitators, control of gaseous pollutants.</w:t>
      </w:r>
      <w:r w:rsidR="0005581A" w:rsidRPr="00993A9E">
        <w:rPr>
          <w:rFonts w:ascii="Times New Roman" w:hAnsi="Times New Roman" w:cs="Times New Roman"/>
        </w:rPr>
        <w:t xml:space="preserve"> </w:t>
      </w:r>
    </w:p>
    <w:p w:rsidR="006544E5" w:rsidRPr="00993A9E" w:rsidRDefault="00C21595" w:rsidP="00F21236">
      <w:pPr>
        <w:rPr>
          <w:rFonts w:ascii="Times New Roman" w:hAnsi="Times New Roman" w:cs="Times New Roman"/>
        </w:rPr>
      </w:pPr>
      <w:r w:rsidRPr="00993A9E">
        <w:rPr>
          <w:rFonts w:ascii="Times New Roman" w:hAnsi="Times New Roman" w:cs="Times New Roman"/>
        </w:rPr>
        <w:t>Noise Pollution: Fundamentals and terminologies</w:t>
      </w:r>
      <w:r w:rsidR="00DB2F38" w:rsidRPr="00993A9E">
        <w:rPr>
          <w:rFonts w:ascii="Times New Roman" w:hAnsi="Times New Roman" w:cs="Times New Roman"/>
        </w:rPr>
        <w:t>, health impacts, mitigation / control measures.</w:t>
      </w:r>
      <w:r w:rsidRPr="00993A9E">
        <w:rPr>
          <w:rFonts w:ascii="Times New Roman" w:hAnsi="Times New Roman" w:cs="Times New Roman"/>
        </w:rPr>
        <w:t xml:space="preserve"> </w:t>
      </w:r>
      <w:r w:rsidR="0005581A" w:rsidRPr="00993A9E">
        <w:rPr>
          <w:rFonts w:ascii="Times New Roman" w:hAnsi="Times New Roman" w:cs="Times New Roman"/>
        </w:rPr>
        <w:t xml:space="preserve">   </w:t>
      </w:r>
      <w:r w:rsidR="0005581A" w:rsidRPr="00F752AE">
        <w:rPr>
          <w:rFonts w:ascii="Times New Roman" w:hAnsi="Times New Roman" w:cs="Times New Roman"/>
          <w:sz w:val="4"/>
        </w:rPr>
        <w:tab/>
      </w:r>
      <w:r w:rsidR="0005581A" w:rsidRPr="00F752AE">
        <w:rPr>
          <w:rFonts w:ascii="Times New Roman" w:hAnsi="Times New Roman" w:cs="Times New Roman"/>
          <w:sz w:val="4"/>
        </w:rPr>
        <w:tab/>
      </w:r>
      <w:r w:rsidR="0005581A" w:rsidRPr="00993A9E">
        <w:rPr>
          <w:rFonts w:ascii="Times New Roman" w:hAnsi="Times New Roman" w:cs="Times New Roman"/>
        </w:rPr>
        <w:tab/>
      </w:r>
      <w:r w:rsidR="0005581A" w:rsidRPr="00993A9E">
        <w:rPr>
          <w:rFonts w:ascii="Times New Roman" w:hAnsi="Times New Roman" w:cs="Times New Roman"/>
        </w:rPr>
        <w:tab/>
      </w:r>
      <w:r w:rsidR="009F18BD" w:rsidRPr="00993A9E">
        <w:rPr>
          <w:rFonts w:ascii="Times New Roman" w:hAnsi="Times New Roman" w:cs="Times New Roman"/>
        </w:rPr>
        <w:t xml:space="preserve">        </w:t>
      </w:r>
      <w:r w:rsidR="0005581A" w:rsidRPr="00993A9E">
        <w:rPr>
          <w:rFonts w:ascii="Times New Roman" w:hAnsi="Times New Roman" w:cs="Times New Roman"/>
          <w:b/>
        </w:rPr>
        <w:t xml:space="preserve"> </w:t>
      </w:r>
      <w:r w:rsidR="00DB2F38" w:rsidRPr="00993A9E">
        <w:rPr>
          <w:rFonts w:ascii="Times New Roman" w:hAnsi="Times New Roman" w:cs="Times New Roman"/>
          <w:b/>
        </w:rPr>
        <w:tab/>
      </w:r>
      <w:r w:rsidR="00DB2F38" w:rsidRPr="00993A9E">
        <w:rPr>
          <w:rFonts w:ascii="Times New Roman" w:hAnsi="Times New Roman" w:cs="Times New Roman"/>
          <w:b/>
        </w:rPr>
        <w:tab/>
      </w:r>
      <w:r w:rsidR="00DB2F38" w:rsidRPr="00993A9E">
        <w:rPr>
          <w:rFonts w:ascii="Times New Roman" w:hAnsi="Times New Roman" w:cs="Times New Roman"/>
          <w:b/>
        </w:rPr>
        <w:tab/>
      </w:r>
      <w:r w:rsidR="00DB2F38" w:rsidRPr="00993A9E">
        <w:rPr>
          <w:rFonts w:ascii="Times New Roman" w:hAnsi="Times New Roman" w:cs="Times New Roman"/>
          <w:b/>
        </w:rPr>
        <w:tab/>
      </w:r>
      <w:r w:rsidR="00DB2F38" w:rsidRPr="00993A9E">
        <w:rPr>
          <w:rFonts w:ascii="Times New Roman" w:hAnsi="Times New Roman" w:cs="Times New Roman"/>
          <w:b/>
        </w:rPr>
        <w:tab/>
      </w:r>
      <w:r w:rsidR="00DB2F38" w:rsidRPr="00993A9E">
        <w:rPr>
          <w:rFonts w:ascii="Times New Roman" w:hAnsi="Times New Roman" w:cs="Times New Roman"/>
          <w:b/>
        </w:rPr>
        <w:tab/>
      </w:r>
      <w:r w:rsidR="00DB2F38" w:rsidRPr="00993A9E">
        <w:rPr>
          <w:rFonts w:ascii="Times New Roman" w:hAnsi="Times New Roman" w:cs="Times New Roman"/>
          <w:b/>
        </w:rPr>
        <w:tab/>
        <w:t xml:space="preserve">         </w:t>
      </w:r>
      <w:r w:rsidR="00F21236">
        <w:rPr>
          <w:rFonts w:ascii="Times New Roman" w:hAnsi="Times New Roman" w:cs="Times New Roman"/>
          <w:b/>
        </w:rPr>
        <w:t xml:space="preserve">   </w:t>
      </w:r>
      <w:r w:rsidR="0005581A" w:rsidRPr="00993A9E">
        <w:rPr>
          <w:rFonts w:ascii="Times New Roman" w:hAnsi="Times New Roman" w:cs="Times New Roman"/>
          <w:b/>
          <w:color w:val="FF0000"/>
        </w:rPr>
        <w:t>(</w:t>
      </w:r>
      <w:r w:rsidR="00993A9E">
        <w:rPr>
          <w:rFonts w:ascii="Times New Roman" w:hAnsi="Times New Roman" w:cs="Times New Roman"/>
          <w:b/>
          <w:color w:val="FF0000"/>
        </w:rPr>
        <w:t>20</w:t>
      </w:r>
      <w:r w:rsidR="0005581A" w:rsidRPr="00993A9E">
        <w:rPr>
          <w:rFonts w:ascii="Times New Roman" w:hAnsi="Times New Roman" w:cs="Times New Roman"/>
          <w:b/>
          <w:color w:val="FF0000"/>
        </w:rPr>
        <w:t>%)</w:t>
      </w:r>
    </w:p>
    <w:p w:rsidR="006544E5" w:rsidRPr="006544E5" w:rsidRDefault="006544E5">
      <w:pPr>
        <w:rPr>
          <w:rFonts w:ascii="Times New Roman" w:hAnsi="Times New Roman" w:cs="Times New Roman"/>
          <w:b/>
          <w:sz w:val="24"/>
          <w:szCs w:val="24"/>
        </w:rPr>
      </w:pPr>
      <w:r>
        <w:rPr>
          <w:rFonts w:ascii="Times New Roman" w:hAnsi="Times New Roman" w:cs="Times New Roman"/>
          <w:b/>
          <w:sz w:val="24"/>
          <w:szCs w:val="24"/>
        </w:rPr>
        <w:t>Solid Waste Management</w:t>
      </w:r>
    </w:p>
    <w:p w:rsidR="006544E5" w:rsidRPr="00993A9E" w:rsidRDefault="0005581A" w:rsidP="009F18BD">
      <w:pPr>
        <w:pStyle w:val="BodyText2"/>
        <w:spacing w:line="240" w:lineRule="auto"/>
        <w:jc w:val="both"/>
        <w:rPr>
          <w:rFonts w:ascii="Times New Roman" w:hAnsi="Times New Roman" w:cs="Times New Roman"/>
          <w:b/>
          <w:color w:val="FF0000"/>
        </w:rPr>
      </w:pPr>
      <w:r w:rsidRPr="00993A9E">
        <w:rPr>
          <w:rFonts w:ascii="Times New Roman" w:hAnsi="Times New Roman" w:cs="Times New Roman"/>
        </w:rPr>
        <w:t>Generation and composition of MSW, Characterisation of MSW. Materials recovery and treatment – composting, Concepts of waste-to-energy methods, Energy recovery - Incinerators. Landfills: Site selection, design and operation, drainage and leachate collection systems</w:t>
      </w:r>
      <w:r w:rsidR="000B4EFD" w:rsidRPr="00993A9E">
        <w:rPr>
          <w:rFonts w:ascii="Times New Roman" w:hAnsi="Times New Roman" w:cs="Times New Roman"/>
        </w:rPr>
        <w:t xml:space="preserve">. </w:t>
      </w:r>
      <w:r w:rsidR="00993A9E">
        <w:rPr>
          <w:rFonts w:ascii="Times New Roman" w:hAnsi="Times New Roman" w:cs="Times New Roman"/>
        </w:rPr>
        <w:tab/>
        <w:t xml:space="preserve"> </w:t>
      </w:r>
      <w:r w:rsidR="00993A9E">
        <w:rPr>
          <w:rFonts w:ascii="Times New Roman" w:hAnsi="Times New Roman" w:cs="Times New Roman"/>
        </w:rPr>
        <w:tab/>
        <w:t xml:space="preserve">            </w:t>
      </w:r>
      <w:r w:rsidR="00416F76">
        <w:rPr>
          <w:rFonts w:ascii="Times New Roman" w:hAnsi="Times New Roman" w:cs="Times New Roman"/>
          <w:b/>
          <w:color w:val="FF0000"/>
        </w:rPr>
        <w:t>(20</w:t>
      </w:r>
      <w:r w:rsidRPr="00993A9E">
        <w:rPr>
          <w:rFonts w:ascii="Times New Roman" w:hAnsi="Times New Roman" w:cs="Times New Roman"/>
          <w:b/>
          <w:color w:val="FF0000"/>
        </w:rPr>
        <w:t>%)</w:t>
      </w:r>
    </w:p>
    <w:p w:rsidR="003A3878" w:rsidRDefault="003A3878" w:rsidP="003A3878">
      <w:pPr>
        <w:spacing w:after="0" w:line="240" w:lineRule="auto"/>
        <w:ind w:left="720" w:hanging="720"/>
        <w:jc w:val="both"/>
        <w:rPr>
          <w:rFonts w:ascii="Times New Roman" w:hAnsi="Times New Roman" w:cs="Times New Roman"/>
          <w:b/>
          <w:sz w:val="24"/>
          <w:szCs w:val="24"/>
        </w:rPr>
      </w:pPr>
    </w:p>
    <w:p w:rsidR="003A3878" w:rsidRPr="00D95D4B" w:rsidRDefault="003A3878" w:rsidP="003A3878">
      <w:pPr>
        <w:spacing w:after="0" w:line="240" w:lineRule="auto"/>
        <w:ind w:left="720" w:hanging="720"/>
        <w:jc w:val="both"/>
        <w:rPr>
          <w:rFonts w:ascii="Times New Roman" w:hAnsi="Times New Roman" w:cs="Times New Roman"/>
          <w:b/>
          <w:sz w:val="24"/>
          <w:szCs w:val="24"/>
        </w:rPr>
      </w:pPr>
      <w:r w:rsidRPr="00D95D4B">
        <w:rPr>
          <w:rFonts w:ascii="Times New Roman" w:hAnsi="Times New Roman" w:cs="Times New Roman"/>
          <w:b/>
          <w:sz w:val="24"/>
          <w:szCs w:val="24"/>
        </w:rPr>
        <w:t>References</w:t>
      </w:r>
    </w:p>
    <w:p w:rsidR="003A3878" w:rsidRPr="00993A9E" w:rsidRDefault="009F668B" w:rsidP="003A3878">
      <w:pPr>
        <w:numPr>
          <w:ilvl w:val="0"/>
          <w:numId w:val="1"/>
        </w:numPr>
        <w:autoSpaceDE w:val="0"/>
        <w:autoSpaceDN w:val="0"/>
        <w:adjustRightInd w:val="0"/>
        <w:spacing w:after="0" w:line="240" w:lineRule="auto"/>
        <w:ind w:left="567" w:hanging="567"/>
        <w:jc w:val="both"/>
        <w:rPr>
          <w:rFonts w:ascii="Times New Roman" w:hAnsi="Times New Roman" w:cs="Times New Roman"/>
        </w:rPr>
      </w:pPr>
      <w:r w:rsidRPr="00993A9E">
        <w:rPr>
          <w:rFonts w:ascii="Times New Roman" w:hAnsi="Times New Roman" w:cs="Times New Roman"/>
        </w:rPr>
        <w:t>Metcalf &amp; Eddy</w:t>
      </w:r>
      <w:r w:rsidR="003A3878" w:rsidRPr="00993A9E">
        <w:rPr>
          <w:rFonts w:ascii="Times New Roman" w:hAnsi="Times New Roman" w:cs="Times New Roman"/>
        </w:rPr>
        <w:t>, "</w:t>
      </w:r>
      <w:r w:rsidRPr="00993A9E">
        <w:rPr>
          <w:rFonts w:ascii="Times New Roman" w:hAnsi="Times New Roman" w:cs="Times New Roman"/>
        </w:rPr>
        <w:t>Waste water engineering: treatment and reuse</w:t>
      </w:r>
      <w:r w:rsidR="003A3878" w:rsidRPr="00993A9E">
        <w:rPr>
          <w:rFonts w:ascii="Times New Roman" w:hAnsi="Times New Roman" w:cs="Times New Roman"/>
        </w:rPr>
        <w:t xml:space="preserve">", </w:t>
      </w:r>
      <w:r w:rsidRPr="00993A9E">
        <w:rPr>
          <w:rFonts w:ascii="Times New Roman" w:hAnsi="Times New Roman" w:cs="Times New Roman"/>
        </w:rPr>
        <w:t>4</w:t>
      </w:r>
      <w:r w:rsidRPr="00993A9E">
        <w:rPr>
          <w:rFonts w:ascii="Times New Roman" w:hAnsi="Times New Roman" w:cs="Times New Roman"/>
          <w:vertAlign w:val="superscript"/>
        </w:rPr>
        <w:t>th</w:t>
      </w:r>
      <w:r w:rsidRPr="00993A9E">
        <w:rPr>
          <w:rFonts w:ascii="Times New Roman" w:hAnsi="Times New Roman" w:cs="Times New Roman"/>
        </w:rPr>
        <w:t xml:space="preserve"> edition, </w:t>
      </w:r>
      <w:r w:rsidR="003A3878" w:rsidRPr="00993A9E">
        <w:rPr>
          <w:rFonts w:ascii="Times New Roman" w:hAnsi="Times New Roman" w:cs="Times New Roman"/>
        </w:rPr>
        <w:t>McGraw</w:t>
      </w:r>
      <w:r w:rsidR="00F752AE">
        <w:rPr>
          <w:rFonts w:ascii="Times New Roman" w:hAnsi="Times New Roman" w:cs="Times New Roman"/>
        </w:rPr>
        <w:t xml:space="preserve"> Hill Education, </w:t>
      </w:r>
      <w:r w:rsidRPr="00993A9E">
        <w:rPr>
          <w:rFonts w:ascii="Times New Roman" w:hAnsi="Times New Roman" w:cs="Times New Roman"/>
        </w:rPr>
        <w:t>2017</w:t>
      </w:r>
      <w:r w:rsidR="003A3878" w:rsidRPr="00993A9E">
        <w:rPr>
          <w:rFonts w:ascii="Times New Roman" w:hAnsi="Times New Roman" w:cs="Times New Roman"/>
        </w:rPr>
        <w:t>.</w:t>
      </w:r>
    </w:p>
    <w:p w:rsidR="009F668B" w:rsidRPr="00993A9E" w:rsidRDefault="009F668B" w:rsidP="009F668B">
      <w:pPr>
        <w:numPr>
          <w:ilvl w:val="0"/>
          <w:numId w:val="1"/>
        </w:numPr>
        <w:autoSpaceDE w:val="0"/>
        <w:autoSpaceDN w:val="0"/>
        <w:adjustRightInd w:val="0"/>
        <w:spacing w:after="0" w:line="240" w:lineRule="auto"/>
        <w:ind w:left="567" w:hanging="567"/>
        <w:jc w:val="both"/>
        <w:rPr>
          <w:rFonts w:ascii="Times New Roman" w:hAnsi="Times New Roman" w:cs="Times New Roman"/>
        </w:rPr>
      </w:pPr>
      <w:r w:rsidRPr="00993A9E">
        <w:rPr>
          <w:rFonts w:ascii="Times New Roman" w:hAnsi="Times New Roman" w:cs="Times New Roman"/>
        </w:rPr>
        <w:t xml:space="preserve">Sawyer, McCarty and Parkin, </w:t>
      </w:r>
      <w:r w:rsidR="003A3878" w:rsidRPr="00993A9E">
        <w:rPr>
          <w:rFonts w:ascii="Times New Roman" w:hAnsi="Times New Roman" w:cs="Times New Roman"/>
        </w:rPr>
        <w:t>“</w:t>
      </w:r>
      <w:r w:rsidRPr="00993A9E">
        <w:rPr>
          <w:rFonts w:ascii="Times New Roman" w:hAnsi="Times New Roman" w:cs="Times New Roman"/>
        </w:rPr>
        <w:t>Chemistry for environmental engineering and science</w:t>
      </w:r>
      <w:r w:rsidR="003A3878" w:rsidRPr="00993A9E">
        <w:rPr>
          <w:rFonts w:ascii="Times New Roman" w:hAnsi="Times New Roman" w:cs="Times New Roman"/>
        </w:rPr>
        <w:t>”,</w:t>
      </w:r>
      <w:r w:rsidRPr="00993A9E">
        <w:rPr>
          <w:rFonts w:ascii="Times New Roman" w:hAnsi="Times New Roman" w:cs="Times New Roman"/>
        </w:rPr>
        <w:t xml:space="preserve"> 5</w:t>
      </w:r>
      <w:r w:rsidRPr="00993A9E">
        <w:rPr>
          <w:rFonts w:ascii="Times New Roman" w:hAnsi="Times New Roman" w:cs="Times New Roman"/>
          <w:vertAlign w:val="superscript"/>
        </w:rPr>
        <w:t>th</w:t>
      </w:r>
      <w:r w:rsidRPr="00993A9E">
        <w:rPr>
          <w:rFonts w:ascii="Times New Roman" w:hAnsi="Times New Roman" w:cs="Times New Roman"/>
        </w:rPr>
        <w:t xml:space="preserve"> editi</w:t>
      </w:r>
      <w:r w:rsidR="00F752AE">
        <w:rPr>
          <w:rFonts w:ascii="Times New Roman" w:hAnsi="Times New Roman" w:cs="Times New Roman"/>
        </w:rPr>
        <w:t xml:space="preserve">on, McGraw Hill Education, </w:t>
      </w:r>
      <w:r w:rsidRPr="00993A9E">
        <w:rPr>
          <w:rFonts w:ascii="Times New Roman" w:hAnsi="Times New Roman" w:cs="Times New Roman"/>
        </w:rPr>
        <w:t>2017.</w:t>
      </w:r>
    </w:p>
    <w:p w:rsidR="009F668B" w:rsidRPr="00993A9E" w:rsidRDefault="009F668B" w:rsidP="009F668B">
      <w:pPr>
        <w:numPr>
          <w:ilvl w:val="0"/>
          <w:numId w:val="1"/>
        </w:numPr>
        <w:autoSpaceDE w:val="0"/>
        <w:autoSpaceDN w:val="0"/>
        <w:adjustRightInd w:val="0"/>
        <w:spacing w:after="0" w:line="240" w:lineRule="auto"/>
        <w:ind w:left="567" w:hanging="567"/>
        <w:jc w:val="both"/>
        <w:rPr>
          <w:rFonts w:ascii="Times New Roman" w:hAnsi="Times New Roman" w:cs="Times New Roman"/>
        </w:rPr>
      </w:pPr>
      <w:r w:rsidRPr="00993A9E">
        <w:rPr>
          <w:rFonts w:ascii="Times New Roman" w:hAnsi="Times New Roman" w:cs="Times New Roman"/>
        </w:rPr>
        <w:t xml:space="preserve">Masters and Ella, </w:t>
      </w:r>
      <w:r w:rsidR="003A3878" w:rsidRPr="00993A9E">
        <w:rPr>
          <w:rFonts w:ascii="Times New Roman" w:hAnsi="Times New Roman" w:cs="Times New Roman"/>
        </w:rPr>
        <w:t>“</w:t>
      </w:r>
      <w:r w:rsidRPr="00993A9E">
        <w:rPr>
          <w:rFonts w:ascii="Times New Roman" w:hAnsi="Times New Roman" w:cs="Times New Roman"/>
        </w:rPr>
        <w:t>Introduction to environmental engineering and science</w:t>
      </w:r>
      <w:r w:rsidR="003A3878" w:rsidRPr="00993A9E">
        <w:rPr>
          <w:rFonts w:ascii="Times New Roman" w:hAnsi="Times New Roman" w:cs="Times New Roman"/>
        </w:rPr>
        <w:t xml:space="preserve">”, </w:t>
      </w:r>
      <w:r w:rsidRPr="00993A9E">
        <w:rPr>
          <w:rFonts w:ascii="Times New Roman" w:hAnsi="Times New Roman" w:cs="Times New Roman"/>
        </w:rPr>
        <w:t>3</w:t>
      </w:r>
      <w:r w:rsidRPr="00993A9E">
        <w:rPr>
          <w:rFonts w:ascii="Times New Roman" w:hAnsi="Times New Roman" w:cs="Times New Roman"/>
          <w:vertAlign w:val="superscript"/>
        </w:rPr>
        <w:t>rd</w:t>
      </w:r>
      <w:r w:rsidRPr="00993A9E">
        <w:rPr>
          <w:rFonts w:ascii="Times New Roman" w:hAnsi="Times New Roman" w:cs="Times New Roman"/>
        </w:rPr>
        <w:t xml:space="preserve"> edition, Pearson Ed</w:t>
      </w:r>
      <w:r w:rsidR="00F752AE">
        <w:rPr>
          <w:rFonts w:ascii="Times New Roman" w:hAnsi="Times New Roman" w:cs="Times New Roman"/>
        </w:rPr>
        <w:t xml:space="preserve">ucation, </w:t>
      </w:r>
      <w:r w:rsidRPr="00993A9E">
        <w:rPr>
          <w:rFonts w:ascii="Times New Roman" w:hAnsi="Times New Roman" w:cs="Times New Roman"/>
        </w:rPr>
        <w:t>2015.</w:t>
      </w:r>
    </w:p>
    <w:p w:rsidR="009F668B" w:rsidRPr="00993A9E" w:rsidRDefault="008374D3" w:rsidP="009F668B">
      <w:pPr>
        <w:numPr>
          <w:ilvl w:val="0"/>
          <w:numId w:val="1"/>
        </w:numPr>
        <w:autoSpaceDE w:val="0"/>
        <w:autoSpaceDN w:val="0"/>
        <w:adjustRightInd w:val="0"/>
        <w:spacing w:after="0" w:line="240" w:lineRule="auto"/>
        <w:ind w:left="567" w:hanging="567"/>
        <w:jc w:val="both"/>
        <w:rPr>
          <w:rFonts w:ascii="Times New Roman" w:hAnsi="Times New Roman" w:cs="Times New Roman"/>
        </w:rPr>
      </w:pPr>
      <w:proofErr w:type="spellStart"/>
      <w:r w:rsidRPr="00993A9E">
        <w:rPr>
          <w:rFonts w:ascii="Times New Roman" w:hAnsi="Times New Roman" w:cs="Times New Roman"/>
        </w:rPr>
        <w:lastRenderedPageBreak/>
        <w:t>Peavy</w:t>
      </w:r>
      <w:proofErr w:type="spellEnd"/>
      <w:r w:rsidRPr="00993A9E">
        <w:rPr>
          <w:rFonts w:ascii="Times New Roman" w:hAnsi="Times New Roman" w:cs="Times New Roman"/>
        </w:rPr>
        <w:t xml:space="preserve">, Rowe and </w:t>
      </w:r>
      <w:proofErr w:type="spellStart"/>
      <w:r w:rsidRPr="00993A9E">
        <w:rPr>
          <w:rFonts w:ascii="Times New Roman" w:hAnsi="Times New Roman" w:cs="Times New Roman"/>
        </w:rPr>
        <w:t>Tchobanoglous</w:t>
      </w:r>
      <w:proofErr w:type="spellEnd"/>
      <w:r w:rsidRPr="00993A9E">
        <w:rPr>
          <w:rFonts w:ascii="Times New Roman" w:hAnsi="Times New Roman" w:cs="Times New Roman"/>
        </w:rPr>
        <w:t xml:space="preserve">, “Introduction to environmental engineering </w:t>
      </w:r>
      <w:r w:rsidR="009F668B" w:rsidRPr="00993A9E">
        <w:rPr>
          <w:rFonts w:ascii="Times New Roman" w:hAnsi="Times New Roman" w:cs="Times New Roman"/>
        </w:rPr>
        <w:t xml:space="preserve">", </w:t>
      </w:r>
      <w:r w:rsidRPr="00993A9E">
        <w:rPr>
          <w:rFonts w:ascii="Times New Roman" w:hAnsi="Times New Roman" w:cs="Times New Roman"/>
        </w:rPr>
        <w:t>6</w:t>
      </w:r>
      <w:r w:rsidRPr="00993A9E">
        <w:rPr>
          <w:rFonts w:ascii="Times New Roman" w:hAnsi="Times New Roman" w:cs="Times New Roman"/>
          <w:vertAlign w:val="superscript"/>
        </w:rPr>
        <w:t>th</w:t>
      </w:r>
      <w:r w:rsidRPr="00993A9E">
        <w:rPr>
          <w:rFonts w:ascii="Times New Roman" w:hAnsi="Times New Roman" w:cs="Times New Roman"/>
        </w:rPr>
        <w:t xml:space="preserve"> </w:t>
      </w:r>
      <w:r w:rsidR="009F668B" w:rsidRPr="00993A9E">
        <w:rPr>
          <w:rFonts w:ascii="Times New Roman" w:hAnsi="Times New Roman" w:cs="Times New Roman"/>
        </w:rPr>
        <w:t xml:space="preserve">edition, McGraw Hill </w:t>
      </w:r>
      <w:r w:rsidR="00F752AE">
        <w:rPr>
          <w:rFonts w:ascii="Times New Roman" w:hAnsi="Times New Roman" w:cs="Times New Roman"/>
        </w:rPr>
        <w:t xml:space="preserve">Education, </w:t>
      </w:r>
      <w:r w:rsidRPr="00993A9E">
        <w:rPr>
          <w:rFonts w:ascii="Times New Roman" w:hAnsi="Times New Roman" w:cs="Times New Roman"/>
        </w:rPr>
        <w:t>2016</w:t>
      </w:r>
      <w:r w:rsidR="009F668B" w:rsidRPr="00993A9E">
        <w:rPr>
          <w:rFonts w:ascii="Times New Roman" w:hAnsi="Times New Roman" w:cs="Times New Roman"/>
        </w:rPr>
        <w:t>.</w:t>
      </w:r>
    </w:p>
    <w:p w:rsidR="00993A9E" w:rsidRPr="00993A9E" w:rsidRDefault="00993A9E" w:rsidP="00993A9E">
      <w:pPr>
        <w:numPr>
          <w:ilvl w:val="0"/>
          <w:numId w:val="1"/>
        </w:numPr>
        <w:autoSpaceDE w:val="0"/>
        <w:autoSpaceDN w:val="0"/>
        <w:adjustRightInd w:val="0"/>
        <w:spacing w:after="0" w:line="240" w:lineRule="auto"/>
        <w:ind w:left="567" w:hanging="567"/>
        <w:jc w:val="both"/>
        <w:rPr>
          <w:rFonts w:ascii="Times New Roman" w:hAnsi="Times New Roman" w:cs="Times New Roman"/>
        </w:rPr>
      </w:pPr>
      <w:proofErr w:type="spellStart"/>
      <w:r w:rsidRPr="00993A9E">
        <w:rPr>
          <w:rFonts w:ascii="Times New Roman" w:hAnsi="Times New Roman" w:cs="Times New Roman"/>
        </w:rPr>
        <w:t>Tchobanoglous</w:t>
      </w:r>
      <w:proofErr w:type="spellEnd"/>
      <w:r w:rsidRPr="00993A9E">
        <w:rPr>
          <w:rFonts w:ascii="Times New Roman" w:hAnsi="Times New Roman" w:cs="Times New Roman"/>
        </w:rPr>
        <w:t>,</w:t>
      </w:r>
      <w:r>
        <w:rPr>
          <w:rFonts w:ascii="Times New Roman" w:hAnsi="Times New Roman" w:cs="Times New Roman"/>
        </w:rPr>
        <w:t xml:space="preserve"> “Integrated solid waste management: Engineering principles and management issues”, </w:t>
      </w:r>
      <w:r w:rsidRPr="00993A9E">
        <w:rPr>
          <w:rFonts w:ascii="Times New Roman" w:hAnsi="Times New Roman" w:cs="Times New Roman"/>
        </w:rPr>
        <w:t xml:space="preserve">McGraw Hill Education, </w:t>
      </w:r>
      <w:r>
        <w:rPr>
          <w:rFonts w:ascii="Times New Roman" w:hAnsi="Times New Roman" w:cs="Times New Roman"/>
        </w:rPr>
        <w:t>2014.</w:t>
      </w:r>
    </w:p>
    <w:p w:rsidR="00993A9E" w:rsidRDefault="00993A9E" w:rsidP="009F668B">
      <w:pPr>
        <w:numPr>
          <w:ilvl w:val="0"/>
          <w:numId w:val="1"/>
        </w:numPr>
        <w:autoSpaceDE w:val="0"/>
        <w:autoSpaceDN w:val="0"/>
        <w:adjustRightInd w:val="0"/>
        <w:spacing w:after="0" w:line="240" w:lineRule="auto"/>
        <w:ind w:left="567" w:hanging="567"/>
        <w:jc w:val="both"/>
        <w:rPr>
          <w:rFonts w:ascii="Times New Roman" w:hAnsi="Times New Roman" w:cs="Times New Roman"/>
        </w:rPr>
      </w:pPr>
      <w:r>
        <w:rPr>
          <w:rFonts w:ascii="Times New Roman" w:hAnsi="Times New Roman" w:cs="Times New Roman"/>
        </w:rPr>
        <w:t>Rao and Rao, “Air pollution”,</w:t>
      </w:r>
      <w:r w:rsidR="002C402E">
        <w:rPr>
          <w:rFonts w:ascii="Times New Roman" w:hAnsi="Times New Roman" w:cs="Times New Roman"/>
        </w:rPr>
        <w:t xml:space="preserve"> </w:t>
      </w:r>
      <w:r w:rsidR="002C402E" w:rsidRPr="00993A9E">
        <w:rPr>
          <w:rFonts w:ascii="Times New Roman" w:hAnsi="Times New Roman" w:cs="Times New Roman"/>
        </w:rPr>
        <w:t>5</w:t>
      </w:r>
      <w:r w:rsidR="002C402E" w:rsidRPr="00993A9E">
        <w:rPr>
          <w:rFonts w:ascii="Times New Roman" w:hAnsi="Times New Roman" w:cs="Times New Roman"/>
          <w:vertAlign w:val="superscript"/>
        </w:rPr>
        <w:t>th</w:t>
      </w:r>
      <w:r w:rsidR="002C402E" w:rsidRPr="00993A9E">
        <w:rPr>
          <w:rFonts w:ascii="Times New Roman" w:hAnsi="Times New Roman" w:cs="Times New Roman"/>
        </w:rPr>
        <w:t xml:space="preserve"> editi</w:t>
      </w:r>
      <w:r w:rsidR="00F752AE">
        <w:rPr>
          <w:rFonts w:ascii="Times New Roman" w:hAnsi="Times New Roman" w:cs="Times New Roman"/>
        </w:rPr>
        <w:t xml:space="preserve">on, McGraw Hill Education, </w:t>
      </w:r>
      <w:r w:rsidR="002C402E" w:rsidRPr="00993A9E">
        <w:rPr>
          <w:rFonts w:ascii="Times New Roman" w:hAnsi="Times New Roman" w:cs="Times New Roman"/>
        </w:rPr>
        <w:t>2017.</w:t>
      </w:r>
      <w:r w:rsidR="002C402E">
        <w:rPr>
          <w:rFonts w:ascii="Times New Roman" w:hAnsi="Times New Roman" w:cs="Times New Roman"/>
        </w:rPr>
        <w:t xml:space="preserve"> </w:t>
      </w:r>
      <w:r>
        <w:rPr>
          <w:rFonts w:ascii="Times New Roman" w:hAnsi="Times New Roman" w:cs="Times New Roman"/>
        </w:rPr>
        <w:t xml:space="preserve">   </w:t>
      </w:r>
    </w:p>
    <w:p w:rsidR="00606A40" w:rsidRDefault="00606A40" w:rsidP="00606A40">
      <w:pPr>
        <w:autoSpaceDE w:val="0"/>
        <w:autoSpaceDN w:val="0"/>
        <w:adjustRightInd w:val="0"/>
        <w:spacing w:after="0" w:line="240" w:lineRule="auto"/>
        <w:jc w:val="both"/>
        <w:rPr>
          <w:rFonts w:ascii="Times New Roman" w:hAnsi="Times New Roman" w:cs="Times New Roman"/>
        </w:rPr>
      </w:pPr>
    </w:p>
    <w:p w:rsidR="00606A40" w:rsidRDefault="00606A40" w:rsidP="00606A40">
      <w:pPr>
        <w:autoSpaceDE w:val="0"/>
        <w:autoSpaceDN w:val="0"/>
        <w:adjustRightInd w:val="0"/>
        <w:spacing w:after="0" w:line="240" w:lineRule="auto"/>
        <w:jc w:val="both"/>
        <w:rPr>
          <w:rFonts w:ascii="Times New Roman" w:hAnsi="Times New Roman" w:cs="Times New Roman"/>
        </w:rPr>
      </w:pPr>
    </w:p>
    <w:p w:rsidR="00606A40" w:rsidRPr="00966E7E" w:rsidRDefault="00966E7E" w:rsidP="00606A40">
      <w:pPr>
        <w:spacing w:after="0"/>
        <w:rPr>
          <w:rFonts w:ascii="Times New Roman" w:hAnsi="Times New Roman" w:cs="Times New Roman"/>
          <w:b/>
          <w:sz w:val="32"/>
          <w:szCs w:val="24"/>
          <w:highlight w:val="yellow"/>
        </w:rPr>
      </w:pPr>
      <w:r w:rsidRPr="00966E7E">
        <w:rPr>
          <w:rFonts w:ascii="Times New Roman" w:hAnsi="Times New Roman" w:cs="Times New Roman"/>
          <w:b/>
          <w:sz w:val="32"/>
          <w:szCs w:val="24"/>
          <w:highlight w:val="yellow"/>
        </w:rPr>
        <w:t xml:space="preserve">2.  </w:t>
      </w:r>
      <w:r w:rsidR="00606A40" w:rsidRPr="00966E7E">
        <w:rPr>
          <w:rFonts w:ascii="Times New Roman" w:hAnsi="Times New Roman" w:cs="Times New Roman"/>
          <w:b/>
          <w:sz w:val="32"/>
          <w:szCs w:val="24"/>
          <w:highlight w:val="yellow"/>
        </w:rPr>
        <w:t>Construction Technology and Management</w:t>
      </w:r>
    </w:p>
    <w:tbl>
      <w:tblPr>
        <w:tblW w:w="9630" w:type="dxa"/>
        <w:tblInd w:w="108" w:type="dxa"/>
        <w:tblLook w:val="04A0" w:firstRow="1" w:lastRow="0" w:firstColumn="1" w:lastColumn="0" w:noHBand="0" w:noVBand="1"/>
      </w:tblPr>
      <w:tblGrid>
        <w:gridCol w:w="9630"/>
      </w:tblGrid>
      <w:tr w:rsidR="00606A40" w:rsidRPr="004A6A26" w:rsidTr="00EE071F">
        <w:tc>
          <w:tcPr>
            <w:tcW w:w="9630" w:type="dxa"/>
          </w:tcPr>
          <w:p w:rsidR="00606A40" w:rsidRPr="004A6A26" w:rsidRDefault="00606A40" w:rsidP="00EE071F">
            <w:pPr>
              <w:spacing w:after="0" w:line="240" w:lineRule="auto"/>
              <w:jc w:val="center"/>
              <w:rPr>
                <w:rFonts w:ascii="Times New Roman" w:hAnsi="Times New Roman"/>
                <w:b/>
                <w:sz w:val="24"/>
              </w:rPr>
            </w:pPr>
          </w:p>
        </w:tc>
      </w:tr>
      <w:tr w:rsidR="00606A40" w:rsidRPr="0058755D" w:rsidTr="00EE071F">
        <w:tc>
          <w:tcPr>
            <w:tcW w:w="9630" w:type="dxa"/>
          </w:tcPr>
          <w:p w:rsidR="00606A40" w:rsidRPr="00847712" w:rsidRDefault="00606A40" w:rsidP="00EE071F">
            <w:pPr>
              <w:spacing w:after="0" w:line="240" w:lineRule="auto"/>
              <w:rPr>
                <w:rFonts w:ascii="Times New Roman" w:hAnsi="Times New Roman"/>
                <w:b/>
                <w:sz w:val="24"/>
              </w:rPr>
            </w:pPr>
            <w:r w:rsidRPr="00A33423">
              <w:rPr>
                <w:rFonts w:ascii="Times New Roman" w:hAnsi="Times New Roman"/>
                <w:b/>
              </w:rPr>
              <w:t xml:space="preserve"> </w:t>
            </w:r>
            <w:r w:rsidRPr="00847712">
              <w:rPr>
                <w:rFonts w:ascii="Times New Roman" w:hAnsi="Times New Roman"/>
                <w:b/>
                <w:sz w:val="24"/>
              </w:rPr>
              <w:t>Construction Project Planning and Control</w:t>
            </w:r>
          </w:p>
          <w:p w:rsidR="00606A40" w:rsidRPr="004A6A26" w:rsidRDefault="00606A40" w:rsidP="00EE071F">
            <w:pPr>
              <w:spacing w:after="0" w:line="240" w:lineRule="auto"/>
              <w:rPr>
                <w:rFonts w:ascii="Times New Roman" w:hAnsi="Times New Roman"/>
                <w:b/>
                <w:u w:val="single"/>
              </w:rPr>
            </w:pPr>
          </w:p>
        </w:tc>
      </w:tr>
      <w:tr w:rsidR="00606A40" w:rsidRPr="0058755D" w:rsidTr="00EE071F">
        <w:tc>
          <w:tcPr>
            <w:tcW w:w="9630" w:type="dxa"/>
          </w:tcPr>
          <w:p w:rsidR="00606A40" w:rsidRDefault="00606A40" w:rsidP="00EE071F">
            <w:pPr>
              <w:pStyle w:val="ListParagraph"/>
              <w:spacing w:line="276" w:lineRule="auto"/>
              <w:ind w:left="162"/>
              <w:jc w:val="both"/>
              <w:rPr>
                <w:sz w:val="22"/>
                <w:szCs w:val="22"/>
                <w:lang w:val="en-US"/>
              </w:rPr>
            </w:pPr>
            <w:r w:rsidRPr="004A6A26">
              <w:rPr>
                <w:sz w:val="22"/>
                <w:szCs w:val="22"/>
                <w:lang w:val="en-US"/>
              </w:rPr>
              <w:t>Importance of sound planning, Scheduling, principles and techniques, Scheduling methods (AOA &amp; AON), critical path method, concept of float, project evaluation and review techniques, line of balance variances in project duration and cost, network scheduling with limited resources, resource allocation, smoothing and leveling, updating the network, master networks, the time -cost trade-off approach, progress review and reporting, risk of schedule delays, missing milestone deliverables and its impact (from client and contractors view point) change management, contemporaneous records, documenting delays and maintaining records.</w:t>
            </w:r>
          </w:p>
          <w:p w:rsidR="00606A40" w:rsidRPr="004A6A26" w:rsidRDefault="00606A40" w:rsidP="00EE071F">
            <w:pPr>
              <w:pStyle w:val="ListParagraph"/>
              <w:spacing w:line="276" w:lineRule="auto"/>
              <w:ind w:left="162"/>
              <w:jc w:val="both"/>
              <w:rPr>
                <w:sz w:val="22"/>
                <w:szCs w:val="22"/>
                <w:lang w:val="en-US"/>
              </w:rPr>
            </w:pPr>
          </w:p>
          <w:p w:rsidR="00606A40" w:rsidRPr="004A6A26" w:rsidRDefault="00606A40" w:rsidP="00EE071F">
            <w:pPr>
              <w:widowControl w:val="0"/>
              <w:autoSpaceDE w:val="0"/>
              <w:autoSpaceDN w:val="0"/>
              <w:adjustRightInd w:val="0"/>
              <w:snapToGrid w:val="0"/>
              <w:spacing w:after="0"/>
              <w:ind w:left="162"/>
              <w:jc w:val="both"/>
              <w:rPr>
                <w:rFonts w:ascii="Times New Roman" w:hAnsi="Times New Roman"/>
                <w:b/>
                <w:color w:val="FF0000"/>
              </w:rPr>
            </w:pPr>
            <w:r w:rsidRPr="004A6A26">
              <w:rPr>
                <w:rFonts w:ascii="Times New Roman" w:hAnsi="Times New Roman"/>
                <w:color w:val="000000"/>
              </w:rPr>
              <w:t>Parameters of project performance, time, cost and quality and their interrelationships, schedule and cost control tools and techniques, performance reporting, audit, corrective and preventive actions, fund flow control, management information system and application of management software.</w:t>
            </w:r>
            <w:r>
              <w:rPr>
                <w:rFonts w:ascii="Times New Roman" w:hAnsi="Times New Roman"/>
                <w:color w:val="000000"/>
              </w:rPr>
              <w:t xml:space="preserve">                </w:t>
            </w:r>
            <w:r w:rsidR="00966E7E">
              <w:rPr>
                <w:rFonts w:ascii="Times New Roman" w:hAnsi="Times New Roman"/>
                <w:color w:val="000000"/>
              </w:rPr>
              <w:t xml:space="preserve">     </w:t>
            </w:r>
            <w:r w:rsidRPr="004A6A26">
              <w:rPr>
                <w:rFonts w:ascii="Times New Roman" w:hAnsi="Times New Roman"/>
                <w:b/>
                <w:color w:val="FF0000"/>
              </w:rPr>
              <w:t>(20%)</w:t>
            </w:r>
          </w:p>
          <w:p w:rsidR="00606A40" w:rsidRPr="004A6A26" w:rsidRDefault="00606A40" w:rsidP="00EE071F">
            <w:pPr>
              <w:widowControl w:val="0"/>
              <w:autoSpaceDE w:val="0"/>
              <w:autoSpaceDN w:val="0"/>
              <w:adjustRightInd w:val="0"/>
              <w:snapToGrid w:val="0"/>
              <w:spacing w:after="0"/>
              <w:ind w:left="162"/>
              <w:jc w:val="both"/>
              <w:rPr>
                <w:rFonts w:ascii="Times New Roman" w:hAnsi="Times New Roman"/>
                <w:b/>
                <w:bCs/>
                <w:color w:val="000000"/>
              </w:rPr>
            </w:pPr>
            <w:r w:rsidRPr="004A6A26">
              <w:rPr>
                <w:rFonts w:ascii="Times New Roman" w:hAnsi="Times New Roman"/>
                <w:color w:val="000000"/>
              </w:rPr>
              <w:t xml:space="preserve">                                                                                                                           </w:t>
            </w:r>
          </w:p>
        </w:tc>
      </w:tr>
      <w:tr w:rsidR="00606A40" w:rsidRPr="0058755D" w:rsidTr="00EE071F">
        <w:tc>
          <w:tcPr>
            <w:tcW w:w="9630" w:type="dxa"/>
          </w:tcPr>
          <w:p w:rsidR="00606A40" w:rsidRPr="00847712" w:rsidRDefault="00606A40" w:rsidP="00EE071F">
            <w:pPr>
              <w:spacing w:after="0" w:line="240" w:lineRule="auto"/>
              <w:rPr>
                <w:rFonts w:ascii="Times New Roman" w:hAnsi="Times New Roman"/>
                <w:b/>
                <w:sz w:val="24"/>
              </w:rPr>
            </w:pPr>
            <w:r w:rsidRPr="00847712">
              <w:rPr>
                <w:rFonts w:ascii="Times New Roman" w:hAnsi="Times New Roman"/>
                <w:b/>
                <w:sz w:val="24"/>
              </w:rPr>
              <w:t>Construction Methods &amp; Equipment</w:t>
            </w:r>
          </w:p>
          <w:p w:rsidR="00606A40" w:rsidRPr="00847712" w:rsidRDefault="00606A40" w:rsidP="00EE071F">
            <w:pPr>
              <w:spacing w:after="0" w:line="240" w:lineRule="auto"/>
              <w:rPr>
                <w:rFonts w:ascii="Times New Roman" w:hAnsi="Times New Roman"/>
                <w:b/>
              </w:rPr>
            </w:pPr>
          </w:p>
        </w:tc>
      </w:tr>
      <w:tr w:rsidR="00606A40" w:rsidRPr="0058755D" w:rsidTr="00EE071F">
        <w:tc>
          <w:tcPr>
            <w:tcW w:w="9630" w:type="dxa"/>
          </w:tcPr>
          <w:p w:rsidR="00606A40" w:rsidRDefault="00606A40" w:rsidP="00EE071F">
            <w:pPr>
              <w:pStyle w:val="ListParagraph"/>
              <w:spacing w:line="276" w:lineRule="auto"/>
              <w:ind w:left="162"/>
              <w:jc w:val="both"/>
              <w:rPr>
                <w:sz w:val="22"/>
                <w:lang w:val="en-US"/>
              </w:rPr>
            </w:pPr>
            <w:r w:rsidRPr="004A6A26">
              <w:rPr>
                <w:sz w:val="22"/>
                <w:lang w:val="en-US"/>
              </w:rPr>
              <w:t>Form work design and scaffolding, slip form and other moving forms, Shoring, Reshoring, and Back shoring in multistoried Building construction.</w:t>
            </w:r>
          </w:p>
          <w:p w:rsidR="00606A40" w:rsidRPr="004A6A26" w:rsidRDefault="00606A40" w:rsidP="00EE071F">
            <w:pPr>
              <w:pStyle w:val="ListParagraph"/>
              <w:spacing w:line="276" w:lineRule="auto"/>
              <w:ind w:left="162"/>
              <w:jc w:val="both"/>
              <w:rPr>
                <w:sz w:val="22"/>
                <w:lang w:val="en-US"/>
              </w:rPr>
            </w:pPr>
          </w:p>
          <w:p w:rsidR="00D155C2" w:rsidRDefault="00606A40" w:rsidP="00D155C2">
            <w:pPr>
              <w:pStyle w:val="ListParagraph"/>
              <w:spacing w:line="276" w:lineRule="auto"/>
              <w:ind w:left="162"/>
              <w:jc w:val="both"/>
              <w:rPr>
                <w:sz w:val="22"/>
                <w:lang w:val="en-US"/>
              </w:rPr>
            </w:pPr>
            <w:r w:rsidRPr="004A6A26">
              <w:rPr>
                <w:sz w:val="22"/>
                <w:lang w:val="en-US"/>
              </w:rPr>
              <w:t>High rise construction, Bridge construction including segmental construction, incremental construction and push launching techniques, Box pushing method, Top to bottom Construction. Factors affecting selection of equipment - technical and economic, Analysis of production outputs and costs, Characteristics and performances of equipment for major civil engineering activities such as Earth moving, erection, material transport, pile driving, Dewatering, and Concreting, Ready mix concrete plants</w:t>
            </w:r>
            <w:r w:rsidRPr="00D155C2">
              <w:rPr>
                <w:rFonts w:eastAsiaTheme="minorHAnsi" w:cstheme="minorBidi"/>
                <w:color w:val="FF0000"/>
                <w:sz w:val="22"/>
                <w:szCs w:val="22"/>
                <w:lang w:val="en-IN" w:eastAsia="en-US"/>
              </w:rPr>
              <w:t xml:space="preserve">.          </w:t>
            </w:r>
            <w:r w:rsidR="00D155C2" w:rsidRPr="00D155C2">
              <w:rPr>
                <w:rFonts w:eastAsiaTheme="minorHAnsi" w:cstheme="minorBidi"/>
                <w:b/>
                <w:color w:val="FF0000"/>
                <w:sz w:val="22"/>
                <w:szCs w:val="22"/>
                <w:lang w:val="en-IN" w:eastAsia="en-US"/>
              </w:rPr>
              <w:t>(20%)</w:t>
            </w:r>
            <w:r w:rsidRPr="00D155C2">
              <w:rPr>
                <w:rFonts w:eastAsiaTheme="minorHAnsi" w:cstheme="minorBidi"/>
                <w:b/>
                <w:color w:val="FF0000"/>
                <w:sz w:val="22"/>
                <w:szCs w:val="22"/>
                <w:lang w:val="en-IN" w:eastAsia="en-US"/>
              </w:rPr>
              <w:t xml:space="preserve">                                   </w:t>
            </w:r>
            <w:r w:rsidR="00D155C2" w:rsidRPr="00D155C2">
              <w:rPr>
                <w:rFonts w:eastAsiaTheme="minorHAnsi" w:cstheme="minorBidi"/>
                <w:b/>
                <w:color w:val="FF0000"/>
                <w:sz w:val="22"/>
                <w:szCs w:val="22"/>
                <w:lang w:val="en-IN" w:eastAsia="en-US"/>
              </w:rPr>
              <w:t xml:space="preserve">      </w:t>
            </w:r>
          </w:p>
          <w:p w:rsidR="00606A40" w:rsidRPr="0058755D" w:rsidRDefault="00606A40" w:rsidP="00EE071F">
            <w:pPr>
              <w:spacing w:after="0" w:line="240" w:lineRule="auto"/>
              <w:rPr>
                <w:rFonts w:ascii="Times New Roman" w:hAnsi="Times New Roman"/>
              </w:rPr>
            </w:pPr>
          </w:p>
        </w:tc>
      </w:tr>
      <w:tr w:rsidR="00606A40" w:rsidRPr="0058755D" w:rsidTr="00EE071F">
        <w:tc>
          <w:tcPr>
            <w:tcW w:w="9630" w:type="dxa"/>
          </w:tcPr>
          <w:p w:rsidR="00606A40" w:rsidRPr="00847712" w:rsidRDefault="00606A40" w:rsidP="00EE071F">
            <w:pPr>
              <w:spacing w:after="0" w:line="240" w:lineRule="auto"/>
              <w:rPr>
                <w:rFonts w:ascii="Times New Roman" w:hAnsi="Times New Roman"/>
                <w:b/>
                <w:sz w:val="24"/>
              </w:rPr>
            </w:pPr>
            <w:r w:rsidRPr="00847712">
              <w:rPr>
                <w:rFonts w:ascii="Times New Roman" w:hAnsi="Times New Roman"/>
                <w:b/>
                <w:sz w:val="24"/>
              </w:rPr>
              <w:t>Advanced Construction Materials</w:t>
            </w:r>
          </w:p>
          <w:p w:rsidR="00606A40" w:rsidRPr="004A6A26" w:rsidRDefault="00606A40" w:rsidP="00EE071F">
            <w:pPr>
              <w:spacing w:after="0" w:line="240" w:lineRule="auto"/>
              <w:rPr>
                <w:rFonts w:ascii="Times New Roman" w:hAnsi="Times New Roman"/>
                <w:u w:val="single"/>
              </w:rPr>
            </w:pPr>
          </w:p>
        </w:tc>
      </w:tr>
      <w:tr w:rsidR="00606A40" w:rsidRPr="0058755D" w:rsidTr="00EE071F">
        <w:tc>
          <w:tcPr>
            <w:tcW w:w="9630" w:type="dxa"/>
          </w:tcPr>
          <w:p w:rsidR="00606A40" w:rsidRPr="0013045E" w:rsidRDefault="00606A40" w:rsidP="00EE071F">
            <w:pPr>
              <w:pStyle w:val="ListParagraph"/>
              <w:spacing w:line="276" w:lineRule="auto"/>
              <w:ind w:left="162"/>
              <w:jc w:val="both"/>
              <w:rPr>
                <w:lang w:val="en-US"/>
              </w:rPr>
            </w:pPr>
            <w:r w:rsidRPr="0013045E">
              <w:rPr>
                <w:lang w:val="en-US"/>
              </w:rPr>
              <w:t>Environmental Influences, Thermal effects Effect of Chemicals, Fire resistance, Corrosion and Oxidation, Radiation. Properties of fresh &amp; hardened concrete. Shrinkage &amp; creep of concrete.</w:t>
            </w:r>
          </w:p>
          <w:p w:rsidR="00606A40" w:rsidRPr="00F335A3" w:rsidRDefault="00606A40" w:rsidP="00F335A3">
            <w:pPr>
              <w:pStyle w:val="ListParagraph"/>
              <w:spacing w:line="276" w:lineRule="auto"/>
              <w:ind w:left="162"/>
              <w:jc w:val="both"/>
              <w:rPr>
                <w:lang w:val="en-US"/>
              </w:rPr>
            </w:pPr>
            <w:r w:rsidRPr="0013045E">
              <w:rPr>
                <w:lang w:val="en-US"/>
              </w:rPr>
              <w:t xml:space="preserve">Introduction, sustainability </w:t>
            </w:r>
            <w:proofErr w:type="gramStart"/>
            <w:r w:rsidRPr="0013045E">
              <w:rPr>
                <w:lang w:val="en-US"/>
              </w:rPr>
              <w:t>and  goals</w:t>
            </w:r>
            <w:proofErr w:type="gramEnd"/>
            <w:r w:rsidRPr="0013045E">
              <w:rPr>
                <w:lang w:val="en-US"/>
              </w:rPr>
              <w:t xml:space="preserve">, current situation, earth's natural system, carbon cycle, role of construction materials, CO2 from fossil fuel vis-à-vis cement and other construction materials. Construction material and indoor air quality. Energy for production, transportation and erection, Estimation methodology, Computation of embodied energy for building. Primary energy and Energy Concepts. Polymer materials, </w:t>
            </w:r>
            <w:proofErr w:type="spellStart"/>
            <w:r w:rsidRPr="0013045E">
              <w:rPr>
                <w:lang w:val="en-US"/>
              </w:rPr>
              <w:t>Thermo</w:t>
            </w:r>
            <w:proofErr w:type="spellEnd"/>
            <w:r w:rsidRPr="0013045E">
              <w:rPr>
                <w:lang w:val="en-US"/>
              </w:rPr>
              <w:t xml:space="preserve"> - Plastic, Polymer Concrete, Composite, materials, Ferro cement, Ferroconcrete, Building materials from </w:t>
            </w:r>
            <w:proofErr w:type="gramStart"/>
            <w:r w:rsidRPr="0013045E">
              <w:rPr>
                <w:lang w:val="en-US"/>
              </w:rPr>
              <w:t>Agricultural,&amp;</w:t>
            </w:r>
            <w:proofErr w:type="gramEnd"/>
            <w:r w:rsidRPr="0013045E">
              <w:rPr>
                <w:lang w:val="en-US"/>
              </w:rPr>
              <w:t xml:space="preserve"> Industrial wastes, M Sand, Glass, Cladding, Light Weight Concrete</w:t>
            </w:r>
            <w:r>
              <w:rPr>
                <w:lang w:val="en-US"/>
              </w:rPr>
              <w:t xml:space="preserve">.                            </w:t>
            </w:r>
            <w:r w:rsidR="00966E7E">
              <w:rPr>
                <w:lang w:val="en-US"/>
              </w:rPr>
              <w:t xml:space="preserve"> </w:t>
            </w:r>
            <w:r w:rsidR="00D155C2">
              <w:rPr>
                <w:lang w:val="en-US"/>
              </w:rPr>
              <w:t xml:space="preserve">                                           </w:t>
            </w:r>
            <w:r>
              <w:rPr>
                <w:lang w:val="en-US"/>
              </w:rPr>
              <w:t xml:space="preserve">   </w:t>
            </w:r>
            <w:r w:rsidRPr="004A6A26">
              <w:rPr>
                <w:b/>
                <w:color w:val="FF0000"/>
                <w:lang w:val="en-US"/>
              </w:rPr>
              <w:t>(15%)</w:t>
            </w:r>
            <w:r>
              <w:rPr>
                <w:lang w:val="en-US"/>
              </w:rPr>
              <w:t xml:space="preserve">                              </w:t>
            </w:r>
          </w:p>
        </w:tc>
      </w:tr>
      <w:tr w:rsidR="00606A40" w:rsidRPr="0058755D" w:rsidTr="00EE071F">
        <w:tc>
          <w:tcPr>
            <w:tcW w:w="9630" w:type="dxa"/>
          </w:tcPr>
          <w:p w:rsidR="00F335A3" w:rsidRDefault="00F335A3" w:rsidP="00F335A3">
            <w:pPr>
              <w:spacing w:after="0" w:line="240" w:lineRule="auto"/>
              <w:rPr>
                <w:rFonts w:ascii="Times New Roman" w:hAnsi="Times New Roman"/>
                <w:b/>
                <w:sz w:val="24"/>
              </w:rPr>
            </w:pPr>
          </w:p>
          <w:p w:rsidR="00606A40" w:rsidRPr="00F335A3" w:rsidRDefault="00606A40" w:rsidP="00F335A3">
            <w:pPr>
              <w:spacing w:after="0" w:line="240" w:lineRule="auto"/>
              <w:rPr>
                <w:rFonts w:ascii="Times New Roman" w:hAnsi="Times New Roman"/>
                <w:b/>
                <w:sz w:val="24"/>
              </w:rPr>
            </w:pPr>
            <w:r w:rsidRPr="00F335A3">
              <w:rPr>
                <w:rFonts w:ascii="Times New Roman" w:hAnsi="Times New Roman"/>
                <w:b/>
                <w:sz w:val="24"/>
              </w:rPr>
              <w:t>Project Appraisal and Finance</w:t>
            </w:r>
          </w:p>
          <w:p w:rsidR="00606A40" w:rsidRPr="0013045E" w:rsidRDefault="00606A40" w:rsidP="00EE071F">
            <w:pPr>
              <w:pStyle w:val="ListParagraph"/>
              <w:spacing w:line="276" w:lineRule="auto"/>
              <w:ind w:left="162"/>
              <w:jc w:val="both"/>
              <w:rPr>
                <w:lang w:val="en-US"/>
              </w:rPr>
            </w:pPr>
            <w:proofErr w:type="spellStart"/>
            <w:r w:rsidRPr="0013045E">
              <w:rPr>
                <w:lang w:val="en-US"/>
              </w:rPr>
              <w:t>NPV</w:t>
            </w:r>
            <w:proofErr w:type="spellEnd"/>
            <w:r w:rsidRPr="0013045E">
              <w:rPr>
                <w:lang w:val="en-US"/>
              </w:rPr>
              <w:t xml:space="preserve">, </w:t>
            </w:r>
            <w:proofErr w:type="spellStart"/>
            <w:r w:rsidRPr="0013045E">
              <w:rPr>
                <w:lang w:val="en-US"/>
              </w:rPr>
              <w:t>BCR</w:t>
            </w:r>
            <w:proofErr w:type="spellEnd"/>
            <w:r w:rsidRPr="0013045E">
              <w:rPr>
                <w:lang w:val="en-US"/>
              </w:rPr>
              <w:t xml:space="preserve">, IRR, </w:t>
            </w:r>
            <w:proofErr w:type="spellStart"/>
            <w:r w:rsidRPr="0013045E">
              <w:rPr>
                <w:lang w:val="en-US"/>
              </w:rPr>
              <w:t>ARR</w:t>
            </w:r>
            <w:proofErr w:type="spellEnd"/>
            <w:r w:rsidRPr="0013045E">
              <w:rPr>
                <w:lang w:val="en-US"/>
              </w:rPr>
              <w:t>, urgency-payback period, assessment of various methods, Indian practice of investment appraisal, international practice of appraisal, analysis of risk, different methods for selection of a project and risk analysis in practice, ownership structures; BOT, BOLT, BOOT models.</w:t>
            </w:r>
          </w:p>
          <w:p w:rsidR="00606A40" w:rsidRDefault="00606A40" w:rsidP="00EE071F">
            <w:pPr>
              <w:pStyle w:val="ListParagraph"/>
              <w:spacing w:line="276" w:lineRule="auto"/>
              <w:ind w:left="162"/>
              <w:rPr>
                <w:lang w:val="en-US"/>
              </w:rPr>
            </w:pPr>
            <w:r w:rsidRPr="0013045E">
              <w:rPr>
                <w:lang w:val="en-US"/>
              </w:rPr>
              <w:lastRenderedPageBreak/>
              <w:t>Policy for working capital, estimating working capital need, inventory management, account receivable, credit and cash management, managing payments to supplies and outstanding, capital investment decisions, techniques of capital budgeting, cost of capital. Cash flow analysis</w:t>
            </w:r>
          </w:p>
          <w:p w:rsidR="00606A40" w:rsidRPr="004A6A26" w:rsidRDefault="00606A40" w:rsidP="00EE071F">
            <w:pPr>
              <w:pStyle w:val="ListParagraph"/>
              <w:spacing w:line="276" w:lineRule="auto"/>
              <w:ind w:left="162"/>
              <w:rPr>
                <w:b/>
                <w:color w:val="FF0000"/>
                <w:lang w:val="en-US"/>
              </w:rPr>
            </w:pPr>
            <w:r>
              <w:rPr>
                <w:lang w:val="en-US"/>
              </w:rPr>
              <w:t xml:space="preserve">                                                                                                                                              </w:t>
            </w:r>
            <w:r w:rsidRPr="004A6A26">
              <w:rPr>
                <w:b/>
                <w:color w:val="FF0000"/>
                <w:lang w:val="en-US"/>
              </w:rPr>
              <w:t xml:space="preserve">(15%)                          </w:t>
            </w:r>
          </w:p>
        </w:tc>
      </w:tr>
      <w:tr w:rsidR="00606A40" w:rsidRPr="0058755D" w:rsidTr="00EE071F">
        <w:tc>
          <w:tcPr>
            <w:tcW w:w="9630" w:type="dxa"/>
          </w:tcPr>
          <w:p w:rsidR="00606A40" w:rsidRPr="00847712" w:rsidRDefault="00606A40" w:rsidP="00EE071F">
            <w:pPr>
              <w:pStyle w:val="ListParagraph"/>
              <w:spacing w:line="276" w:lineRule="auto"/>
              <w:ind w:left="-18"/>
              <w:jc w:val="both"/>
              <w:rPr>
                <w:b/>
                <w:lang w:val="en-US"/>
              </w:rPr>
            </w:pPr>
            <w:r w:rsidRPr="00847712">
              <w:rPr>
                <w:b/>
                <w:lang w:val="en-US"/>
              </w:rPr>
              <w:lastRenderedPageBreak/>
              <w:t>Construction Contract and Law</w:t>
            </w:r>
          </w:p>
          <w:p w:rsidR="00606A40" w:rsidRPr="004A6A26" w:rsidRDefault="00606A40" w:rsidP="00EE071F">
            <w:pPr>
              <w:pStyle w:val="ListParagraph"/>
              <w:spacing w:line="276" w:lineRule="auto"/>
              <w:ind w:left="-18"/>
              <w:jc w:val="both"/>
              <w:rPr>
                <w:b/>
                <w:u w:val="single"/>
                <w:lang w:val="en-US"/>
              </w:rPr>
            </w:pPr>
          </w:p>
        </w:tc>
      </w:tr>
      <w:tr w:rsidR="00606A40" w:rsidRPr="0058755D" w:rsidTr="00EE071F">
        <w:trPr>
          <w:trHeight w:val="2988"/>
        </w:trPr>
        <w:tc>
          <w:tcPr>
            <w:tcW w:w="9630" w:type="dxa"/>
          </w:tcPr>
          <w:p w:rsidR="00606A40" w:rsidRPr="00930B57" w:rsidRDefault="00606A40" w:rsidP="00EE071F">
            <w:pPr>
              <w:pStyle w:val="ListParagraph"/>
              <w:spacing w:line="276" w:lineRule="auto"/>
              <w:ind w:left="162"/>
              <w:jc w:val="both"/>
              <w:rPr>
                <w:sz w:val="22"/>
                <w:lang w:val="en-US"/>
              </w:rPr>
            </w:pPr>
            <w:r w:rsidRPr="00930B57">
              <w:rPr>
                <w:sz w:val="22"/>
                <w:lang w:val="en-US"/>
              </w:rPr>
              <w:t xml:space="preserve">Concept of contract, types of contracts, joint venture, merging, acquisition, features and suitability, design of contract documents, international contract document, standard contract document, law of torts, Indian contract act 1872, Introduction to various standard forms of contract such as </w:t>
            </w:r>
            <w:proofErr w:type="spellStart"/>
            <w:r w:rsidRPr="00930B57">
              <w:rPr>
                <w:sz w:val="22"/>
                <w:lang w:val="en-US"/>
              </w:rPr>
              <w:t>FIDIC</w:t>
            </w:r>
            <w:proofErr w:type="spellEnd"/>
            <w:r w:rsidRPr="00930B57">
              <w:rPr>
                <w:sz w:val="22"/>
                <w:lang w:val="en-US"/>
              </w:rPr>
              <w:t xml:space="preserve">, </w:t>
            </w:r>
            <w:proofErr w:type="spellStart"/>
            <w:r w:rsidRPr="00930B57">
              <w:rPr>
                <w:sz w:val="22"/>
                <w:lang w:val="en-US"/>
              </w:rPr>
              <w:t>JCT</w:t>
            </w:r>
            <w:proofErr w:type="spellEnd"/>
            <w:r w:rsidRPr="00930B57">
              <w:rPr>
                <w:sz w:val="22"/>
                <w:lang w:val="en-US"/>
              </w:rPr>
              <w:t xml:space="preserve"> and NEC. Prequalification and Bidding process, potential contractual problems, Rules of interpretation of contract clauses, Concession agreements.</w:t>
            </w:r>
          </w:p>
          <w:p w:rsidR="00606A40" w:rsidRPr="00930B57" w:rsidRDefault="00606A40" w:rsidP="00EE071F">
            <w:pPr>
              <w:pStyle w:val="ListParagraph"/>
              <w:spacing w:line="276" w:lineRule="auto"/>
              <w:ind w:left="162"/>
              <w:jc w:val="both"/>
              <w:rPr>
                <w:sz w:val="22"/>
                <w:lang w:val="en-US"/>
              </w:rPr>
            </w:pPr>
          </w:p>
          <w:p w:rsidR="00606A40" w:rsidRPr="0013045E" w:rsidRDefault="00606A40" w:rsidP="00EE071F">
            <w:pPr>
              <w:pStyle w:val="ListParagraph"/>
              <w:spacing w:line="276" w:lineRule="auto"/>
              <w:ind w:left="162"/>
              <w:jc w:val="both"/>
              <w:rPr>
                <w:lang w:val="en-US"/>
              </w:rPr>
            </w:pPr>
            <w:r w:rsidRPr="00930B57">
              <w:rPr>
                <w:sz w:val="22"/>
                <w:lang w:val="en-US"/>
              </w:rPr>
              <w:t xml:space="preserve">Sources of claims and disputes, construction claims procedure, methods of dispute resolution, alternative dispute resolution method, comparison of actions and laws, agreements, subject matter, violations, Arbitration and Conciliation act 1996 and recent amendments in 2015, Delay analysis, case studies, professional ethics, duties and responsibilities of parties.                </w:t>
            </w:r>
            <w:r>
              <w:rPr>
                <w:sz w:val="22"/>
                <w:lang w:val="en-US"/>
              </w:rPr>
              <w:t xml:space="preserve">                                    </w:t>
            </w:r>
            <w:r w:rsidR="00966E7E">
              <w:rPr>
                <w:sz w:val="22"/>
                <w:lang w:val="en-US"/>
              </w:rPr>
              <w:t xml:space="preserve">      </w:t>
            </w:r>
            <w:r w:rsidRPr="00930B57">
              <w:rPr>
                <w:sz w:val="22"/>
                <w:lang w:val="en-US"/>
              </w:rPr>
              <w:t xml:space="preserve"> </w:t>
            </w:r>
            <w:r w:rsidRPr="00930B57">
              <w:rPr>
                <w:b/>
                <w:color w:val="FF0000"/>
                <w:lang w:val="en-US"/>
              </w:rPr>
              <w:t>(15%)</w:t>
            </w:r>
          </w:p>
        </w:tc>
      </w:tr>
      <w:tr w:rsidR="00606A40" w:rsidRPr="0058755D" w:rsidTr="00EE071F">
        <w:tc>
          <w:tcPr>
            <w:tcW w:w="9630" w:type="dxa"/>
          </w:tcPr>
          <w:p w:rsidR="00606A40" w:rsidRDefault="00606A40" w:rsidP="00EE071F">
            <w:pPr>
              <w:pStyle w:val="ListParagraph"/>
              <w:spacing w:line="276" w:lineRule="auto"/>
              <w:ind w:left="-18"/>
              <w:jc w:val="both"/>
              <w:rPr>
                <w:b/>
                <w:u w:val="single"/>
                <w:lang w:val="en-US"/>
              </w:rPr>
            </w:pPr>
          </w:p>
          <w:p w:rsidR="00606A40" w:rsidRPr="00847712" w:rsidRDefault="00606A40" w:rsidP="00EE071F">
            <w:pPr>
              <w:pStyle w:val="ListParagraph"/>
              <w:spacing w:line="276" w:lineRule="auto"/>
              <w:ind w:left="-18"/>
              <w:jc w:val="both"/>
              <w:rPr>
                <w:b/>
                <w:lang w:val="en-US"/>
              </w:rPr>
            </w:pPr>
            <w:r w:rsidRPr="00847712">
              <w:rPr>
                <w:b/>
                <w:lang w:val="en-US"/>
              </w:rPr>
              <w:t>Construction Quality and Safety</w:t>
            </w:r>
          </w:p>
          <w:p w:rsidR="00606A40" w:rsidRPr="00930B57" w:rsidRDefault="00606A40" w:rsidP="00EE071F">
            <w:pPr>
              <w:pStyle w:val="ListParagraph"/>
              <w:spacing w:line="276" w:lineRule="auto"/>
              <w:ind w:left="-18"/>
              <w:jc w:val="both"/>
              <w:rPr>
                <w:b/>
                <w:u w:val="single"/>
                <w:lang w:val="en-US"/>
              </w:rPr>
            </w:pPr>
          </w:p>
        </w:tc>
      </w:tr>
      <w:tr w:rsidR="00606A40" w:rsidRPr="0058755D" w:rsidTr="00EE071F">
        <w:tc>
          <w:tcPr>
            <w:tcW w:w="9630" w:type="dxa"/>
          </w:tcPr>
          <w:p w:rsidR="00606A40" w:rsidRPr="00D95D4B" w:rsidRDefault="00606A40" w:rsidP="00D95D4B">
            <w:pPr>
              <w:pStyle w:val="ListParagraph"/>
              <w:spacing w:line="276" w:lineRule="auto"/>
              <w:ind w:left="162"/>
              <w:jc w:val="both"/>
              <w:rPr>
                <w:sz w:val="22"/>
                <w:lang w:val="en-US"/>
              </w:rPr>
            </w:pPr>
            <w:r w:rsidRPr="00930B57">
              <w:rPr>
                <w:sz w:val="22"/>
                <w:lang w:val="en-US"/>
              </w:rPr>
              <w:t xml:space="preserve">Road Map for </w:t>
            </w:r>
            <w:proofErr w:type="spellStart"/>
            <w:r w:rsidRPr="00930B57">
              <w:rPr>
                <w:sz w:val="22"/>
                <w:lang w:val="en-US"/>
              </w:rPr>
              <w:t>TQM</w:t>
            </w:r>
            <w:proofErr w:type="spellEnd"/>
            <w:r w:rsidRPr="00930B57">
              <w:rPr>
                <w:sz w:val="22"/>
                <w:lang w:val="en-US"/>
              </w:rPr>
              <w:t xml:space="preserve"> Implementation, Role of management in </w:t>
            </w:r>
            <w:proofErr w:type="spellStart"/>
            <w:r w:rsidRPr="00930B57">
              <w:rPr>
                <w:sz w:val="22"/>
                <w:lang w:val="en-US"/>
              </w:rPr>
              <w:t>TQM</w:t>
            </w:r>
            <w:proofErr w:type="spellEnd"/>
            <w:r w:rsidRPr="00930B57">
              <w:rPr>
                <w:sz w:val="22"/>
                <w:lang w:val="en-US"/>
              </w:rPr>
              <w:t xml:space="preserve">, Quality improvement planning measurement, construction site implementation, six </w:t>
            </w:r>
            <w:proofErr w:type="gramStart"/>
            <w:r w:rsidRPr="00930B57">
              <w:rPr>
                <w:sz w:val="22"/>
                <w:lang w:val="en-US"/>
              </w:rPr>
              <w:t>sigma</w:t>
            </w:r>
            <w:proofErr w:type="gramEnd"/>
            <w:r w:rsidRPr="00930B57">
              <w:rPr>
                <w:sz w:val="22"/>
                <w:lang w:val="en-US"/>
              </w:rPr>
              <w:t xml:space="preserve"> in quality management.</w:t>
            </w:r>
          </w:p>
          <w:p w:rsidR="00606A40" w:rsidRPr="00D95D4B" w:rsidRDefault="00606A40" w:rsidP="00D95D4B">
            <w:pPr>
              <w:pStyle w:val="ListParagraph"/>
              <w:spacing w:line="276" w:lineRule="auto"/>
              <w:ind w:left="162"/>
              <w:jc w:val="both"/>
              <w:rPr>
                <w:sz w:val="22"/>
                <w:lang w:val="en-US"/>
              </w:rPr>
            </w:pPr>
            <w:r w:rsidRPr="00930B57">
              <w:rPr>
                <w:sz w:val="22"/>
                <w:lang w:val="en-US"/>
              </w:rPr>
              <w:t>Safety and accidents in construction projects, theories of accident causation, health and illness related with construction works, cost of construction injuries, safety risk analysis and control, personal protective equipment, occupational and safety hazard assessment, legal implications, OSH Management System.</w:t>
            </w:r>
          </w:p>
          <w:p w:rsidR="00606A40" w:rsidRPr="00930B57" w:rsidRDefault="00606A40" w:rsidP="00EE071F">
            <w:pPr>
              <w:pStyle w:val="ListParagraph"/>
              <w:spacing w:line="276" w:lineRule="auto"/>
              <w:ind w:left="162"/>
              <w:jc w:val="both"/>
              <w:rPr>
                <w:sz w:val="22"/>
                <w:lang w:val="en-US"/>
              </w:rPr>
            </w:pPr>
            <w:r w:rsidRPr="00930B57">
              <w:rPr>
                <w:sz w:val="22"/>
                <w:lang w:val="en-US"/>
              </w:rPr>
              <w:t xml:space="preserve">Problem areas in construction safety, elements of an effective safety </w:t>
            </w:r>
            <w:proofErr w:type="spellStart"/>
            <w:r w:rsidRPr="00930B57">
              <w:rPr>
                <w:sz w:val="22"/>
                <w:lang w:val="en-US"/>
              </w:rPr>
              <w:t>programme</w:t>
            </w:r>
            <w:proofErr w:type="spellEnd"/>
            <w:r w:rsidRPr="00930B57">
              <w:rPr>
                <w:sz w:val="22"/>
                <w:lang w:val="en-US"/>
              </w:rPr>
              <w:t xml:space="preserve">, job site safety assessment, safety meetings, and safety incentives Safety in construction contracts, substance abuse, safety record keeping.                                                                                              </w:t>
            </w:r>
            <w:r>
              <w:rPr>
                <w:sz w:val="22"/>
                <w:lang w:val="en-US"/>
              </w:rPr>
              <w:t xml:space="preserve">          </w:t>
            </w:r>
            <w:r w:rsidR="00966E7E">
              <w:rPr>
                <w:sz w:val="22"/>
                <w:lang w:val="en-US"/>
              </w:rPr>
              <w:t xml:space="preserve">      </w:t>
            </w:r>
            <w:r w:rsidRPr="00930B57">
              <w:rPr>
                <w:sz w:val="22"/>
                <w:lang w:val="en-US"/>
              </w:rPr>
              <w:t xml:space="preserve"> </w:t>
            </w:r>
            <w:r>
              <w:rPr>
                <w:sz w:val="22"/>
                <w:lang w:val="en-US"/>
              </w:rPr>
              <w:t xml:space="preserve"> </w:t>
            </w:r>
            <w:r w:rsidRPr="00930B57">
              <w:rPr>
                <w:b/>
                <w:color w:val="FF0000"/>
                <w:lang w:val="en-US"/>
              </w:rPr>
              <w:t>(15%)</w:t>
            </w:r>
          </w:p>
          <w:p w:rsidR="00606A40" w:rsidRPr="0013045E" w:rsidRDefault="00606A40" w:rsidP="00EE071F">
            <w:pPr>
              <w:pStyle w:val="ListParagraph"/>
              <w:spacing w:line="276" w:lineRule="auto"/>
              <w:ind w:left="-18"/>
              <w:jc w:val="both"/>
              <w:rPr>
                <w:lang w:val="en-US"/>
              </w:rPr>
            </w:pPr>
          </w:p>
        </w:tc>
      </w:tr>
    </w:tbl>
    <w:p w:rsidR="00606A40" w:rsidRPr="00D95D4B" w:rsidRDefault="00D95D4B" w:rsidP="00606A40">
      <w:pPr>
        <w:jc w:val="both"/>
        <w:rPr>
          <w:rFonts w:ascii="Times New Roman" w:hAnsi="Times New Roman"/>
          <w:b/>
          <w:sz w:val="24"/>
        </w:rPr>
      </w:pPr>
      <w:r>
        <w:rPr>
          <w:rFonts w:ascii="Times New Roman" w:hAnsi="Times New Roman"/>
          <w:b/>
          <w:sz w:val="24"/>
        </w:rPr>
        <w:t>References</w:t>
      </w:r>
    </w:p>
    <w:p w:rsidR="00606A40" w:rsidRPr="0058755D" w:rsidRDefault="00606A40" w:rsidP="00606A40">
      <w:pPr>
        <w:pStyle w:val="Default"/>
        <w:numPr>
          <w:ilvl w:val="0"/>
          <w:numId w:val="2"/>
        </w:numPr>
        <w:spacing w:line="276" w:lineRule="auto"/>
        <w:ind w:left="426" w:hanging="426"/>
        <w:jc w:val="both"/>
        <w:rPr>
          <w:rFonts w:ascii="Times New Roman" w:hAnsi="Times New Roman" w:cs="Times New Roman"/>
        </w:rPr>
      </w:pPr>
      <w:r w:rsidRPr="0058755D">
        <w:rPr>
          <w:rFonts w:ascii="Times New Roman" w:hAnsi="Times New Roman" w:cs="Times New Roman"/>
        </w:rPr>
        <w:t xml:space="preserve">Harris, F, </w:t>
      </w:r>
      <w:proofErr w:type="spellStart"/>
      <w:r w:rsidRPr="0058755D">
        <w:rPr>
          <w:rFonts w:ascii="Times New Roman" w:hAnsi="Times New Roman" w:cs="Times New Roman"/>
        </w:rPr>
        <w:t>McCaffer</w:t>
      </w:r>
      <w:proofErr w:type="spellEnd"/>
      <w:r w:rsidRPr="0058755D">
        <w:rPr>
          <w:rFonts w:ascii="Times New Roman" w:hAnsi="Times New Roman" w:cs="Times New Roman"/>
        </w:rPr>
        <w:t xml:space="preserve">, R and </w:t>
      </w:r>
      <w:proofErr w:type="spellStart"/>
      <w:r w:rsidRPr="0058755D">
        <w:rPr>
          <w:rFonts w:ascii="Times New Roman" w:hAnsi="Times New Roman" w:cs="Times New Roman"/>
        </w:rPr>
        <w:t>Edum-Fotwe</w:t>
      </w:r>
      <w:proofErr w:type="spellEnd"/>
      <w:r w:rsidRPr="0058755D">
        <w:rPr>
          <w:rFonts w:ascii="Times New Roman" w:hAnsi="Times New Roman" w:cs="Times New Roman"/>
        </w:rPr>
        <w:t>, F (2006) Modern Construction Management, sixth edition, Blackwell Publishers.</w:t>
      </w:r>
    </w:p>
    <w:p w:rsidR="00606A40" w:rsidRPr="0058755D" w:rsidRDefault="00606A40" w:rsidP="00606A40">
      <w:pPr>
        <w:pStyle w:val="Default"/>
        <w:numPr>
          <w:ilvl w:val="0"/>
          <w:numId w:val="2"/>
        </w:numPr>
        <w:spacing w:line="276" w:lineRule="auto"/>
        <w:ind w:left="426" w:hanging="426"/>
        <w:jc w:val="both"/>
        <w:rPr>
          <w:rFonts w:ascii="Times New Roman" w:hAnsi="Times New Roman" w:cs="Times New Roman"/>
        </w:rPr>
      </w:pPr>
      <w:proofErr w:type="spellStart"/>
      <w:r w:rsidRPr="0058755D">
        <w:rPr>
          <w:rFonts w:ascii="Times New Roman" w:hAnsi="Times New Roman" w:cs="Times New Roman"/>
        </w:rPr>
        <w:t>Jha</w:t>
      </w:r>
      <w:proofErr w:type="spellEnd"/>
      <w:r w:rsidRPr="0058755D">
        <w:rPr>
          <w:rFonts w:ascii="Times New Roman" w:hAnsi="Times New Roman" w:cs="Times New Roman"/>
        </w:rPr>
        <w:t xml:space="preserve"> K N (2012) Formwork for Concrete Structures, Tata McGraw Hill, New Delhi.</w:t>
      </w:r>
    </w:p>
    <w:p w:rsidR="00606A40" w:rsidRPr="0058755D" w:rsidRDefault="00606A40" w:rsidP="00606A40">
      <w:pPr>
        <w:pStyle w:val="Default"/>
        <w:numPr>
          <w:ilvl w:val="0"/>
          <w:numId w:val="2"/>
        </w:numPr>
        <w:spacing w:line="276" w:lineRule="auto"/>
        <w:ind w:left="426" w:hanging="426"/>
        <w:jc w:val="both"/>
        <w:rPr>
          <w:rFonts w:ascii="Times New Roman" w:hAnsi="Times New Roman" w:cs="Times New Roman"/>
        </w:rPr>
      </w:pPr>
      <w:proofErr w:type="spellStart"/>
      <w:r w:rsidRPr="0058755D">
        <w:rPr>
          <w:rFonts w:ascii="Times New Roman" w:hAnsi="Times New Roman" w:cs="Times New Roman"/>
        </w:rPr>
        <w:t>Jha</w:t>
      </w:r>
      <w:proofErr w:type="spellEnd"/>
      <w:r w:rsidRPr="0058755D">
        <w:rPr>
          <w:rFonts w:ascii="Times New Roman" w:hAnsi="Times New Roman" w:cs="Times New Roman"/>
        </w:rPr>
        <w:t>, K N (2015) Construction Project Management: Theory and Practice, Second Edition, Pearson Publishers, New Delhi.</w:t>
      </w:r>
    </w:p>
    <w:p w:rsidR="00606A40" w:rsidRPr="0058755D" w:rsidRDefault="00606A40" w:rsidP="00606A40">
      <w:pPr>
        <w:pStyle w:val="Default"/>
        <w:numPr>
          <w:ilvl w:val="0"/>
          <w:numId w:val="2"/>
        </w:numPr>
        <w:spacing w:line="276" w:lineRule="auto"/>
        <w:ind w:left="426" w:hanging="426"/>
        <w:jc w:val="both"/>
        <w:rPr>
          <w:rFonts w:ascii="Times New Roman" w:hAnsi="Times New Roman" w:cs="Times New Roman"/>
        </w:rPr>
      </w:pPr>
      <w:r w:rsidRPr="0058755D">
        <w:rPr>
          <w:rFonts w:ascii="Times New Roman" w:hAnsi="Times New Roman" w:cs="Times New Roman"/>
        </w:rPr>
        <w:t xml:space="preserve">Jimmie W </w:t>
      </w:r>
      <w:proofErr w:type="spellStart"/>
      <w:r w:rsidRPr="0058755D">
        <w:rPr>
          <w:rFonts w:ascii="Times New Roman" w:hAnsi="Times New Roman" w:cs="Times New Roman"/>
        </w:rPr>
        <w:t>Hinze</w:t>
      </w:r>
      <w:proofErr w:type="spellEnd"/>
      <w:r w:rsidRPr="0058755D">
        <w:rPr>
          <w:rFonts w:ascii="Times New Roman" w:hAnsi="Times New Roman" w:cs="Times New Roman"/>
        </w:rPr>
        <w:t xml:space="preserve"> (2013) Construction Contracts, 3rd Edition. McGraw Hill.</w:t>
      </w:r>
    </w:p>
    <w:p w:rsidR="00606A40" w:rsidRPr="0058755D" w:rsidRDefault="00606A40" w:rsidP="00606A40">
      <w:pPr>
        <w:pStyle w:val="Default"/>
        <w:numPr>
          <w:ilvl w:val="0"/>
          <w:numId w:val="2"/>
        </w:numPr>
        <w:spacing w:line="276" w:lineRule="auto"/>
        <w:ind w:left="426" w:hanging="426"/>
        <w:jc w:val="both"/>
        <w:rPr>
          <w:rFonts w:ascii="Times New Roman" w:hAnsi="Times New Roman" w:cs="Times New Roman"/>
        </w:rPr>
      </w:pPr>
      <w:r w:rsidRPr="0058755D">
        <w:rPr>
          <w:rFonts w:ascii="Times New Roman" w:hAnsi="Times New Roman" w:cs="Times New Roman"/>
        </w:rPr>
        <w:t xml:space="preserve">Levitt, R E and </w:t>
      </w:r>
      <w:proofErr w:type="spellStart"/>
      <w:r w:rsidRPr="0058755D">
        <w:rPr>
          <w:rFonts w:ascii="Times New Roman" w:hAnsi="Times New Roman" w:cs="Times New Roman"/>
        </w:rPr>
        <w:t>Samelson</w:t>
      </w:r>
      <w:proofErr w:type="spellEnd"/>
      <w:r w:rsidRPr="0058755D">
        <w:rPr>
          <w:rFonts w:ascii="Times New Roman" w:hAnsi="Times New Roman" w:cs="Times New Roman"/>
        </w:rPr>
        <w:t>, Nancy Morse (1993) Construction Safety Management 2nd Edition, Wiley Publisher.</w:t>
      </w:r>
    </w:p>
    <w:p w:rsidR="00606A40" w:rsidRPr="0058755D" w:rsidRDefault="00606A40" w:rsidP="00606A40">
      <w:pPr>
        <w:pStyle w:val="Default"/>
        <w:numPr>
          <w:ilvl w:val="0"/>
          <w:numId w:val="2"/>
        </w:numPr>
        <w:spacing w:line="276" w:lineRule="auto"/>
        <w:ind w:left="426" w:hanging="426"/>
        <w:jc w:val="both"/>
        <w:rPr>
          <w:rFonts w:ascii="Times New Roman" w:hAnsi="Times New Roman" w:cs="Times New Roman"/>
        </w:rPr>
      </w:pPr>
      <w:proofErr w:type="spellStart"/>
      <w:r w:rsidRPr="0058755D">
        <w:rPr>
          <w:rFonts w:ascii="Times New Roman" w:hAnsi="Times New Roman" w:cs="Times New Roman"/>
        </w:rPr>
        <w:t>Prasanna</w:t>
      </w:r>
      <w:proofErr w:type="spellEnd"/>
      <w:r w:rsidRPr="0058755D">
        <w:rPr>
          <w:rFonts w:ascii="Times New Roman" w:hAnsi="Times New Roman" w:cs="Times New Roman"/>
        </w:rPr>
        <w:t xml:space="preserve"> Chandra (1995) Projects Preparation, Appraisals, Budgeting and Implementation, 3rd Edition, Tata Mc </w:t>
      </w:r>
      <w:proofErr w:type="spellStart"/>
      <w:r w:rsidRPr="0058755D">
        <w:rPr>
          <w:rFonts w:ascii="Times New Roman" w:hAnsi="Times New Roman" w:cs="Times New Roman"/>
        </w:rPr>
        <w:t>Graw</w:t>
      </w:r>
      <w:proofErr w:type="spellEnd"/>
      <w:r w:rsidRPr="0058755D">
        <w:rPr>
          <w:rFonts w:ascii="Times New Roman" w:hAnsi="Times New Roman" w:cs="Times New Roman"/>
        </w:rPr>
        <w:t xml:space="preserve"> Hill Publishing Co. Ltd.</w:t>
      </w:r>
    </w:p>
    <w:p w:rsidR="00606A40" w:rsidRPr="0058755D" w:rsidRDefault="00606A40" w:rsidP="00606A40">
      <w:pPr>
        <w:pStyle w:val="Default"/>
        <w:numPr>
          <w:ilvl w:val="0"/>
          <w:numId w:val="2"/>
        </w:numPr>
        <w:spacing w:line="276" w:lineRule="auto"/>
        <w:ind w:left="426" w:hanging="426"/>
        <w:jc w:val="both"/>
        <w:rPr>
          <w:rFonts w:ascii="Times New Roman" w:hAnsi="Times New Roman" w:cs="Times New Roman"/>
        </w:rPr>
      </w:pPr>
      <w:r w:rsidRPr="0058755D">
        <w:rPr>
          <w:rFonts w:ascii="Times New Roman" w:hAnsi="Times New Roman" w:cs="Times New Roman"/>
        </w:rPr>
        <w:t>Taylor, G A (1968) Managerial and Engineering Economy. East-West Edition.</w:t>
      </w:r>
    </w:p>
    <w:p w:rsidR="00606A40" w:rsidRPr="0058755D" w:rsidRDefault="00606A40" w:rsidP="00606A40">
      <w:pPr>
        <w:pStyle w:val="Default"/>
        <w:numPr>
          <w:ilvl w:val="0"/>
          <w:numId w:val="2"/>
        </w:numPr>
        <w:spacing w:line="276" w:lineRule="auto"/>
        <w:ind w:left="426" w:hanging="426"/>
        <w:jc w:val="both"/>
        <w:rPr>
          <w:rFonts w:ascii="Times New Roman" w:hAnsi="Times New Roman" w:cs="Times New Roman"/>
        </w:rPr>
      </w:pPr>
      <w:r w:rsidRPr="0058755D">
        <w:rPr>
          <w:rFonts w:ascii="Times New Roman" w:hAnsi="Times New Roman" w:cs="Times New Roman"/>
        </w:rPr>
        <w:t xml:space="preserve">Van Horne, J C (1990). Fundamentals of Financial Management, </w:t>
      </w:r>
      <w:proofErr w:type="spellStart"/>
      <w:r w:rsidRPr="0058755D">
        <w:rPr>
          <w:rFonts w:ascii="Times New Roman" w:hAnsi="Times New Roman" w:cs="Times New Roman"/>
        </w:rPr>
        <w:t>Printice</w:t>
      </w:r>
      <w:proofErr w:type="spellEnd"/>
      <w:r w:rsidRPr="0058755D">
        <w:rPr>
          <w:rFonts w:ascii="Times New Roman" w:hAnsi="Times New Roman" w:cs="Times New Roman"/>
        </w:rPr>
        <w:t>-Hall of India Ltd.</w:t>
      </w:r>
    </w:p>
    <w:p w:rsidR="00606A40" w:rsidRPr="0058755D" w:rsidRDefault="00606A40" w:rsidP="00606A40">
      <w:pPr>
        <w:pStyle w:val="Default"/>
        <w:numPr>
          <w:ilvl w:val="0"/>
          <w:numId w:val="2"/>
        </w:numPr>
        <w:spacing w:line="276" w:lineRule="auto"/>
        <w:ind w:left="426" w:hanging="426"/>
        <w:jc w:val="both"/>
        <w:rPr>
          <w:rFonts w:ascii="Times New Roman" w:hAnsi="Times New Roman" w:cs="Times New Roman"/>
        </w:rPr>
      </w:pPr>
      <w:r w:rsidRPr="0058755D">
        <w:rPr>
          <w:rFonts w:ascii="Times New Roman" w:hAnsi="Times New Roman" w:cs="Times New Roman"/>
        </w:rPr>
        <w:t xml:space="preserve">Wu Chung, H (2006) Advanced Civil Infrastructure Materials, First Edition, </w:t>
      </w:r>
      <w:proofErr w:type="spellStart"/>
      <w:r w:rsidRPr="0058755D">
        <w:rPr>
          <w:rFonts w:ascii="Times New Roman" w:hAnsi="Times New Roman" w:cs="Times New Roman"/>
        </w:rPr>
        <w:t>Woodhead</w:t>
      </w:r>
      <w:proofErr w:type="spellEnd"/>
      <w:r w:rsidRPr="0058755D">
        <w:rPr>
          <w:rFonts w:ascii="Times New Roman" w:hAnsi="Times New Roman" w:cs="Times New Roman"/>
        </w:rPr>
        <w:t xml:space="preserve"> Publishing Limited.</w:t>
      </w:r>
    </w:p>
    <w:p w:rsidR="00606A40" w:rsidRDefault="00606A40" w:rsidP="00606A40">
      <w:pPr>
        <w:autoSpaceDE w:val="0"/>
        <w:autoSpaceDN w:val="0"/>
        <w:adjustRightInd w:val="0"/>
        <w:spacing w:after="0" w:line="240" w:lineRule="auto"/>
        <w:jc w:val="both"/>
        <w:rPr>
          <w:rFonts w:ascii="Times New Roman" w:hAnsi="Times New Roman" w:cs="Times New Roman"/>
        </w:rPr>
      </w:pPr>
    </w:p>
    <w:p w:rsidR="000435F1" w:rsidRDefault="000435F1" w:rsidP="00606A40">
      <w:pPr>
        <w:spacing w:after="0"/>
        <w:rPr>
          <w:rFonts w:ascii="Times New Roman" w:hAnsi="Times New Roman" w:cs="Times New Roman"/>
          <w:b/>
          <w:sz w:val="32"/>
          <w:szCs w:val="24"/>
          <w:highlight w:val="yellow"/>
        </w:rPr>
      </w:pPr>
    </w:p>
    <w:p w:rsidR="00D155C2" w:rsidRDefault="00D155C2" w:rsidP="00606A40">
      <w:pPr>
        <w:spacing w:after="0"/>
        <w:rPr>
          <w:rFonts w:ascii="Times New Roman" w:hAnsi="Times New Roman" w:cs="Times New Roman"/>
          <w:b/>
          <w:sz w:val="32"/>
          <w:szCs w:val="24"/>
          <w:highlight w:val="yellow"/>
        </w:rPr>
      </w:pPr>
    </w:p>
    <w:p w:rsidR="00606A40" w:rsidRPr="00966E7E" w:rsidRDefault="00966E7E" w:rsidP="00606A40">
      <w:pPr>
        <w:spacing w:after="0"/>
        <w:rPr>
          <w:rFonts w:ascii="Times New Roman" w:hAnsi="Times New Roman" w:cs="Times New Roman"/>
          <w:b/>
          <w:sz w:val="32"/>
          <w:szCs w:val="24"/>
          <w:highlight w:val="yellow"/>
        </w:rPr>
      </w:pPr>
      <w:r w:rsidRPr="00966E7E">
        <w:rPr>
          <w:rFonts w:ascii="Times New Roman" w:hAnsi="Times New Roman" w:cs="Times New Roman"/>
          <w:b/>
          <w:sz w:val="32"/>
          <w:szCs w:val="24"/>
          <w:highlight w:val="yellow"/>
        </w:rPr>
        <w:lastRenderedPageBreak/>
        <w:t xml:space="preserve">3.   </w:t>
      </w:r>
      <w:r w:rsidR="00606A40" w:rsidRPr="00966E7E">
        <w:rPr>
          <w:rFonts w:ascii="Times New Roman" w:hAnsi="Times New Roman" w:cs="Times New Roman"/>
          <w:b/>
          <w:sz w:val="32"/>
          <w:szCs w:val="24"/>
          <w:highlight w:val="yellow"/>
        </w:rPr>
        <w:t>Transpor</w:t>
      </w:r>
      <w:r w:rsidRPr="00966E7E">
        <w:rPr>
          <w:rFonts w:ascii="Times New Roman" w:hAnsi="Times New Roman" w:cs="Times New Roman"/>
          <w:b/>
          <w:sz w:val="32"/>
          <w:szCs w:val="24"/>
          <w:highlight w:val="yellow"/>
        </w:rPr>
        <w:t>tation Engineering and Planning</w:t>
      </w:r>
    </w:p>
    <w:p w:rsidR="00606A40" w:rsidRPr="0017445A" w:rsidRDefault="00606A40" w:rsidP="00606A40">
      <w:pPr>
        <w:pStyle w:val="Default"/>
        <w:jc w:val="center"/>
        <w:rPr>
          <w:rFonts w:asciiTheme="minorHAnsi" w:hAnsiTheme="minorHAnsi" w:cstheme="minorHAnsi"/>
          <w:b/>
          <w:bCs/>
        </w:rPr>
      </w:pPr>
    </w:p>
    <w:p w:rsidR="00606A40" w:rsidRPr="004D15C9" w:rsidRDefault="00606A40" w:rsidP="00606A40">
      <w:pPr>
        <w:spacing w:line="240" w:lineRule="auto"/>
        <w:jc w:val="both"/>
        <w:rPr>
          <w:rFonts w:ascii="Times New Roman" w:hAnsi="Times New Roman" w:cs="Times New Roman"/>
          <w:b/>
          <w:i/>
          <w:sz w:val="24"/>
          <w:szCs w:val="24"/>
        </w:rPr>
      </w:pPr>
      <w:r w:rsidRPr="004D15C9">
        <w:rPr>
          <w:rFonts w:ascii="Times New Roman" w:hAnsi="Times New Roman" w:cs="Times New Roman"/>
          <w:b/>
          <w:i/>
          <w:sz w:val="24"/>
          <w:szCs w:val="24"/>
        </w:rPr>
        <w:t xml:space="preserve">Materials and Pavements </w:t>
      </w:r>
    </w:p>
    <w:p w:rsidR="00606A40" w:rsidRPr="00BC1CC5" w:rsidRDefault="00606A40" w:rsidP="00606A40">
      <w:pPr>
        <w:spacing w:line="240" w:lineRule="auto"/>
        <w:jc w:val="both"/>
        <w:rPr>
          <w:rFonts w:ascii="Times New Roman" w:hAnsi="Times New Roman" w:cs="Times New Roman"/>
          <w:sz w:val="24"/>
          <w:szCs w:val="24"/>
        </w:rPr>
      </w:pPr>
      <w:r w:rsidRPr="005C5FAB">
        <w:rPr>
          <w:rFonts w:ascii="Times New Roman" w:hAnsi="Times New Roman" w:cs="Times New Roman"/>
          <w:b/>
          <w:sz w:val="24"/>
          <w:szCs w:val="24"/>
        </w:rPr>
        <w:t xml:space="preserve">Soil </w:t>
      </w:r>
      <w:r w:rsidRPr="00BC1CC5">
        <w:rPr>
          <w:rFonts w:ascii="Times New Roman" w:hAnsi="Times New Roman" w:cs="Times New Roman"/>
          <w:b/>
          <w:sz w:val="24"/>
          <w:szCs w:val="24"/>
        </w:rPr>
        <w:t xml:space="preserve">– </w:t>
      </w:r>
      <w:r w:rsidRPr="00BC1CC5">
        <w:rPr>
          <w:rFonts w:ascii="Times New Roman" w:hAnsi="Times New Roman" w:cs="Times New Roman"/>
          <w:sz w:val="24"/>
          <w:szCs w:val="24"/>
        </w:rPr>
        <w:t xml:space="preserve">Soil classification and its systems, Manual identification tests, desirable properties of soil for road construction, Importance of soil subgrade, problems in soil subgrade, sub-soil drainage, soil stabilization, Strength properties of soils. </w:t>
      </w:r>
    </w:p>
    <w:p w:rsidR="00606A40" w:rsidRPr="00BC1CC5" w:rsidRDefault="00606A40" w:rsidP="00606A40">
      <w:pPr>
        <w:spacing w:line="240" w:lineRule="auto"/>
        <w:jc w:val="both"/>
        <w:rPr>
          <w:rFonts w:ascii="Times New Roman" w:hAnsi="Times New Roman" w:cs="Times New Roman"/>
          <w:sz w:val="24"/>
          <w:szCs w:val="24"/>
        </w:rPr>
      </w:pPr>
      <w:r w:rsidRPr="005C5FAB">
        <w:rPr>
          <w:rFonts w:ascii="Times New Roman" w:hAnsi="Times New Roman" w:cs="Times New Roman"/>
          <w:b/>
          <w:sz w:val="24"/>
          <w:szCs w:val="24"/>
        </w:rPr>
        <w:t>Road Aggregates</w:t>
      </w:r>
      <w:r w:rsidRPr="00BC1CC5">
        <w:rPr>
          <w:rFonts w:ascii="Times New Roman" w:hAnsi="Times New Roman" w:cs="Times New Roman"/>
          <w:b/>
          <w:sz w:val="24"/>
          <w:szCs w:val="24"/>
        </w:rPr>
        <w:t xml:space="preserve"> –</w:t>
      </w:r>
      <w:r w:rsidRPr="00BC1CC5">
        <w:rPr>
          <w:rFonts w:ascii="Times New Roman" w:hAnsi="Times New Roman" w:cs="Times New Roman"/>
          <w:sz w:val="24"/>
          <w:szCs w:val="24"/>
        </w:rPr>
        <w:t xml:space="preserve">Origin, Physical, mechanical and durability properties of aggregates, desirable properties of aggregates for road construction. </w:t>
      </w:r>
    </w:p>
    <w:p w:rsidR="00606A40" w:rsidRPr="00BC1CC5" w:rsidRDefault="00606A40" w:rsidP="00606A40">
      <w:pPr>
        <w:spacing w:line="240" w:lineRule="auto"/>
        <w:jc w:val="both"/>
        <w:rPr>
          <w:rFonts w:ascii="Times New Roman" w:hAnsi="Times New Roman" w:cs="Times New Roman"/>
          <w:b/>
          <w:sz w:val="24"/>
          <w:szCs w:val="24"/>
        </w:rPr>
      </w:pPr>
      <w:r w:rsidRPr="005C5FAB">
        <w:rPr>
          <w:rFonts w:ascii="Times New Roman" w:hAnsi="Times New Roman" w:cs="Times New Roman"/>
          <w:b/>
          <w:sz w:val="24"/>
          <w:szCs w:val="24"/>
        </w:rPr>
        <w:t>Bitumen</w:t>
      </w:r>
      <w:r w:rsidRPr="00BC1CC5">
        <w:rPr>
          <w:rFonts w:ascii="Times New Roman" w:hAnsi="Times New Roman" w:cs="Times New Roman"/>
          <w:b/>
          <w:sz w:val="24"/>
          <w:szCs w:val="24"/>
        </w:rPr>
        <w:t xml:space="preserve"> –</w:t>
      </w:r>
      <w:r w:rsidRPr="00BC1CC5">
        <w:rPr>
          <w:rFonts w:ascii="Times New Roman" w:hAnsi="Times New Roman" w:cs="Times New Roman"/>
          <w:sz w:val="24"/>
          <w:szCs w:val="24"/>
        </w:rPr>
        <w:t>Bitumen sources and manufacturing, bitumen constituents, structure and rheology, types of bituminous binders, their properties, tests and specifications</w:t>
      </w:r>
      <w:r w:rsidRPr="00BC1CC5">
        <w:rPr>
          <w:rFonts w:ascii="Times New Roman" w:hAnsi="Times New Roman" w:cs="Times New Roman"/>
          <w:b/>
          <w:sz w:val="24"/>
          <w:szCs w:val="24"/>
        </w:rPr>
        <w:t xml:space="preserve"> </w:t>
      </w:r>
    </w:p>
    <w:p w:rsidR="00606A40" w:rsidRPr="00BC1CC5" w:rsidRDefault="00606A40" w:rsidP="00606A40">
      <w:pPr>
        <w:spacing w:line="240" w:lineRule="auto"/>
        <w:jc w:val="both"/>
        <w:rPr>
          <w:rFonts w:ascii="Times New Roman" w:hAnsi="Times New Roman" w:cs="Times New Roman"/>
          <w:sz w:val="24"/>
          <w:szCs w:val="24"/>
        </w:rPr>
      </w:pPr>
      <w:r w:rsidRPr="005C5FAB">
        <w:rPr>
          <w:rFonts w:ascii="Times New Roman" w:hAnsi="Times New Roman" w:cs="Times New Roman"/>
          <w:b/>
          <w:sz w:val="24"/>
          <w:szCs w:val="24"/>
        </w:rPr>
        <w:t>Pavement Structure</w:t>
      </w:r>
      <w:r w:rsidRPr="00BC1CC5">
        <w:rPr>
          <w:rFonts w:ascii="Times New Roman" w:hAnsi="Times New Roman" w:cs="Times New Roman"/>
          <w:b/>
          <w:sz w:val="24"/>
          <w:szCs w:val="24"/>
        </w:rPr>
        <w:t xml:space="preserve">: </w:t>
      </w:r>
      <w:r w:rsidRPr="00BC1CC5">
        <w:rPr>
          <w:rFonts w:ascii="Times New Roman" w:hAnsi="Times New Roman" w:cs="Times New Roman"/>
          <w:sz w:val="24"/>
          <w:szCs w:val="24"/>
        </w:rPr>
        <w:t xml:space="preserve">Components of pavement structure, functions of subgrade, subbase, base course, binder course and wearing course; specifications for construction of different layers of pavement, quality control during road construction.  </w:t>
      </w:r>
    </w:p>
    <w:p w:rsidR="00606A40" w:rsidRPr="00BC1CC5" w:rsidRDefault="00606A40" w:rsidP="00606A40">
      <w:pPr>
        <w:spacing w:line="240" w:lineRule="auto"/>
        <w:jc w:val="both"/>
        <w:rPr>
          <w:rFonts w:ascii="Times New Roman" w:hAnsi="Times New Roman" w:cs="Times New Roman"/>
          <w:b/>
          <w:sz w:val="24"/>
          <w:szCs w:val="24"/>
        </w:rPr>
      </w:pPr>
      <w:r w:rsidRPr="005C5FAB">
        <w:rPr>
          <w:rFonts w:ascii="Times New Roman" w:hAnsi="Times New Roman" w:cs="Times New Roman"/>
          <w:b/>
          <w:sz w:val="24"/>
          <w:szCs w:val="24"/>
        </w:rPr>
        <w:t>Bituminous Mixes</w:t>
      </w:r>
      <w:r w:rsidRPr="00BC1CC5">
        <w:rPr>
          <w:rFonts w:ascii="Times New Roman" w:hAnsi="Times New Roman" w:cs="Times New Roman"/>
          <w:b/>
          <w:sz w:val="24"/>
          <w:szCs w:val="24"/>
        </w:rPr>
        <w:t xml:space="preserve"> – </w:t>
      </w:r>
      <w:r w:rsidRPr="00BC1CC5">
        <w:rPr>
          <w:rFonts w:ascii="Times New Roman" w:hAnsi="Times New Roman" w:cs="Times New Roman"/>
          <w:sz w:val="24"/>
          <w:szCs w:val="24"/>
        </w:rPr>
        <w:t xml:space="preserve">Desirable properties of bituminous mixes for bound &amp; unbound base courses and wearing course in accordance with </w:t>
      </w:r>
      <w:proofErr w:type="spellStart"/>
      <w:r w:rsidRPr="00BC1CC5">
        <w:rPr>
          <w:rFonts w:ascii="Times New Roman" w:hAnsi="Times New Roman" w:cs="Times New Roman"/>
          <w:sz w:val="24"/>
          <w:szCs w:val="24"/>
        </w:rPr>
        <w:t>MoRTH</w:t>
      </w:r>
      <w:proofErr w:type="spellEnd"/>
      <w:r w:rsidRPr="00BC1CC5">
        <w:rPr>
          <w:rFonts w:ascii="Times New Roman" w:hAnsi="Times New Roman" w:cs="Times New Roman"/>
          <w:sz w:val="24"/>
          <w:szCs w:val="24"/>
        </w:rPr>
        <w:t xml:space="preserve"> specifications, Design of bituminous mixes by Marshall and </w:t>
      </w:r>
      <w:proofErr w:type="spellStart"/>
      <w:r w:rsidRPr="00BC1CC5">
        <w:rPr>
          <w:rFonts w:ascii="Times New Roman" w:hAnsi="Times New Roman" w:cs="Times New Roman"/>
          <w:sz w:val="24"/>
          <w:szCs w:val="24"/>
        </w:rPr>
        <w:t>Superpave</w:t>
      </w:r>
      <w:proofErr w:type="spellEnd"/>
      <w:r w:rsidRPr="00BC1CC5">
        <w:rPr>
          <w:rFonts w:ascii="Times New Roman" w:hAnsi="Times New Roman" w:cs="Times New Roman"/>
          <w:sz w:val="24"/>
          <w:szCs w:val="24"/>
        </w:rPr>
        <w:t xml:space="preserve"> methods, fillers. Recent properties in Cold mix, Warm mix and Hot mix asphalt, Durability properties of bituminous mixes.</w:t>
      </w:r>
      <w:r w:rsidRPr="00BC1CC5">
        <w:rPr>
          <w:rFonts w:ascii="Times New Roman" w:hAnsi="Times New Roman" w:cs="Times New Roman"/>
          <w:b/>
          <w:sz w:val="24"/>
          <w:szCs w:val="24"/>
        </w:rPr>
        <w:t xml:space="preserve"> </w:t>
      </w:r>
    </w:p>
    <w:p w:rsidR="00606A40" w:rsidRPr="00BC1CC5" w:rsidRDefault="00606A40" w:rsidP="00606A40">
      <w:pPr>
        <w:spacing w:line="240" w:lineRule="auto"/>
        <w:jc w:val="both"/>
        <w:rPr>
          <w:rFonts w:ascii="Times New Roman" w:hAnsi="Times New Roman" w:cs="Times New Roman"/>
          <w:sz w:val="24"/>
          <w:szCs w:val="24"/>
        </w:rPr>
      </w:pPr>
      <w:r w:rsidRPr="005C5FAB">
        <w:rPr>
          <w:rFonts w:ascii="Times New Roman" w:hAnsi="Times New Roman" w:cs="Times New Roman"/>
          <w:b/>
          <w:sz w:val="24"/>
          <w:szCs w:val="24"/>
        </w:rPr>
        <w:t>Flexible Pavements</w:t>
      </w:r>
      <w:r w:rsidRPr="00BC1CC5">
        <w:rPr>
          <w:rFonts w:ascii="Times New Roman" w:hAnsi="Times New Roman" w:cs="Times New Roman"/>
          <w:b/>
          <w:sz w:val="24"/>
          <w:szCs w:val="24"/>
        </w:rPr>
        <w:t xml:space="preserve"> – </w:t>
      </w:r>
      <w:r w:rsidRPr="00BC1CC5">
        <w:rPr>
          <w:rFonts w:ascii="Times New Roman" w:hAnsi="Times New Roman" w:cs="Times New Roman"/>
          <w:sz w:val="24"/>
          <w:szCs w:val="24"/>
        </w:rPr>
        <w:t xml:space="preserve">Design approach, Elastic layer theory, Stresses in flexible pavements, Design of pavement as per IRC 37-2018, Reclaimed asphalt pavement design, Distresses, Evaluation and strengthening of pavements. </w:t>
      </w:r>
    </w:p>
    <w:p w:rsidR="00606A40" w:rsidRPr="00BC1CC5" w:rsidRDefault="00606A40" w:rsidP="00606A40">
      <w:pPr>
        <w:spacing w:line="240" w:lineRule="auto"/>
        <w:jc w:val="both"/>
        <w:rPr>
          <w:rFonts w:ascii="Times New Roman" w:hAnsi="Times New Roman" w:cs="Times New Roman"/>
          <w:sz w:val="24"/>
          <w:szCs w:val="24"/>
        </w:rPr>
      </w:pPr>
      <w:r w:rsidRPr="005C5FAB">
        <w:rPr>
          <w:rFonts w:ascii="Times New Roman" w:hAnsi="Times New Roman" w:cs="Times New Roman"/>
          <w:b/>
          <w:sz w:val="24"/>
          <w:szCs w:val="24"/>
        </w:rPr>
        <w:t>Rigid pavements</w:t>
      </w:r>
      <w:r w:rsidRPr="00BC1CC5">
        <w:rPr>
          <w:rFonts w:ascii="Times New Roman" w:hAnsi="Times New Roman" w:cs="Times New Roman"/>
          <w:b/>
          <w:sz w:val="24"/>
          <w:szCs w:val="24"/>
        </w:rPr>
        <w:t xml:space="preserve"> – </w:t>
      </w:r>
      <w:r w:rsidRPr="00BC1CC5">
        <w:rPr>
          <w:rFonts w:ascii="Times New Roman" w:hAnsi="Times New Roman" w:cs="Times New Roman"/>
          <w:sz w:val="24"/>
          <w:szCs w:val="24"/>
        </w:rPr>
        <w:t xml:space="preserve">Components of rigid pavements, types of joints, dowel and tie bars and their design, wheel load stresses, temperature stress, warping stress, design of rigid pavements based on IRC: 58 2015, Dry lean concrete, </w:t>
      </w:r>
      <w:proofErr w:type="spellStart"/>
      <w:r w:rsidRPr="00BC1CC5">
        <w:rPr>
          <w:rFonts w:ascii="Times New Roman" w:hAnsi="Times New Roman" w:cs="Times New Roman"/>
          <w:sz w:val="24"/>
          <w:szCs w:val="24"/>
        </w:rPr>
        <w:t>PQC</w:t>
      </w:r>
      <w:proofErr w:type="spellEnd"/>
      <w:r w:rsidRPr="00BC1CC5">
        <w:rPr>
          <w:rFonts w:ascii="Times New Roman" w:hAnsi="Times New Roman" w:cs="Times New Roman"/>
          <w:sz w:val="24"/>
          <w:szCs w:val="24"/>
        </w:rPr>
        <w:t xml:space="preserve">, Concrete block pavements, Types of cement, physical and mechanical properties of cement, Factors affecting concrete mix design, Design of concrete mixes, Distresses, Evaluation and strengthening of pavements. </w:t>
      </w:r>
    </w:p>
    <w:p w:rsidR="00606A40" w:rsidRPr="00BC1CC5" w:rsidRDefault="00606A40" w:rsidP="00606A40">
      <w:pPr>
        <w:spacing w:line="240" w:lineRule="auto"/>
        <w:jc w:val="both"/>
        <w:rPr>
          <w:rFonts w:ascii="Times New Roman" w:hAnsi="Times New Roman" w:cs="Times New Roman"/>
          <w:b/>
          <w:sz w:val="24"/>
          <w:szCs w:val="24"/>
        </w:rPr>
      </w:pPr>
    </w:p>
    <w:p w:rsidR="00606A40" w:rsidRPr="004D15C9" w:rsidRDefault="00606A40" w:rsidP="00606A40">
      <w:pPr>
        <w:spacing w:line="240" w:lineRule="auto"/>
        <w:jc w:val="both"/>
        <w:rPr>
          <w:rFonts w:ascii="Times New Roman" w:hAnsi="Times New Roman" w:cs="Times New Roman"/>
          <w:b/>
          <w:i/>
          <w:sz w:val="24"/>
          <w:szCs w:val="24"/>
        </w:rPr>
      </w:pPr>
      <w:r w:rsidRPr="004D15C9">
        <w:rPr>
          <w:rFonts w:ascii="Times New Roman" w:hAnsi="Times New Roman" w:cs="Times New Roman"/>
          <w:b/>
          <w:i/>
          <w:sz w:val="24"/>
          <w:szCs w:val="24"/>
        </w:rPr>
        <w:t xml:space="preserve">Traffic Engineering and Management </w:t>
      </w:r>
    </w:p>
    <w:p w:rsidR="00606A40" w:rsidRPr="00BC1CC5" w:rsidRDefault="00606A40" w:rsidP="00606A40">
      <w:pPr>
        <w:spacing w:line="240" w:lineRule="auto"/>
        <w:jc w:val="both"/>
        <w:rPr>
          <w:rFonts w:ascii="Times New Roman" w:hAnsi="Times New Roman" w:cs="Times New Roman"/>
          <w:sz w:val="24"/>
          <w:szCs w:val="24"/>
        </w:rPr>
      </w:pPr>
      <w:r w:rsidRPr="00BC1CC5">
        <w:rPr>
          <w:rFonts w:ascii="Times New Roman" w:hAnsi="Times New Roman" w:cs="Times New Roman"/>
          <w:sz w:val="24"/>
          <w:szCs w:val="24"/>
        </w:rPr>
        <w:t xml:space="preserve">Traffic Engineering: Elements of traffic engineering, traffic stream characteristics, Traffic studies on flow, speed, travel time - delay and O-D study, </w:t>
      </w:r>
      <w:proofErr w:type="spellStart"/>
      <w:r w:rsidRPr="00BC1CC5">
        <w:rPr>
          <w:rFonts w:ascii="Times New Roman" w:hAnsi="Times New Roman" w:cs="Times New Roman"/>
          <w:sz w:val="24"/>
          <w:szCs w:val="24"/>
        </w:rPr>
        <w:t>PCU</w:t>
      </w:r>
      <w:proofErr w:type="spellEnd"/>
      <w:r w:rsidRPr="00BC1CC5">
        <w:rPr>
          <w:rFonts w:ascii="Times New Roman" w:hAnsi="Times New Roman" w:cs="Times New Roman"/>
          <w:sz w:val="24"/>
          <w:szCs w:val="24"/>
        </w:rPr>
        <w:t xml:space="preserve">, peak hour factor, parking study, accident study and analysis, black spot identification, statistical analysis of traffic data; Microscopic and macroscopic parameters of traffic flow, fundamental relationships; Traffic regulations and control systems, signal design by Webster’s method; Types of intersections and channelization; Highway capacity and level of service of rural highways and urban roads, Intelligent Transportation systems. </w:t>
      </w:r>
    </w:p>
    <w:p w:rsidR="00606A40" w:rsidRPr="00BC1CC5" w:rsidRDefault="00606A40" w:rsidP="00606A40">
      <w:pPr>
        <w:spacing w:line="240" w:lineRule="auto"/>
        <w:jc w:val="both"/>
        <w:rPr>
          <w:rFonts w:ascii="Times New Roman" w:hAnsi="Times New Roman" w:cs="Times New Roman"/>
          <w:sz w:val="24"/>
          <w:szCs w:val="24"/>
        </w:rPr>
      </w:pPr>
      <w:r w:rsidRPr="00BC1CC5">
        <w:rPr>
          <w:rFonts w:ascii="Times New Roman" w:hAnsi="Times New Roman" w:cs="Times New Roman"/>
          <w:sz w:val="24"/>
          <w:szCs w:val="24"/>
        </w:rPr>
        <w:t xml:space="preserve">Traffic Flow Theory: Measurement of microscopic and macroscopic traffic flow characteristics; Time-space plots, gap acceptance behaviour, Shock Wave Theory, Car-Following Theory, Advanced Car-Following Models, Psycho-physical models, Traffic Flow Stability, Social-force models, Hysteresis based </w:t>
      </w:r>
      <w:proofErr w:type="spellStart"/>
      <w:r w:rsidRPr="00BC1CC5">
        <w:rPr>
          <w:rFonts w:ascii="Times New Roman" w:hAnsi="Times New Roman" w:cs="Times New Roman"/>
          <w:sz w:val="24"/>
          <w:szCs w:val="24"/>
        </w:rPr>
        <w:t>behavioral</w:t>
      </w:r>
      <w:proofErr w:type="spellEnd"/>
      <w:r w:rsidRPr="00BC1CC5">
        <w:rPr>
          <w:rFonts w:ascii="Times New Roman" w:hAnsi="Times New Roman" w:cs="Times New Roman"/>
          <w:sz w:val="24"/>
          <w:szCs w:val="24"/>
        </w:rPr>
        <w:t xml:space="preserve"> studies, Shock wave equations; Types of shockwaves and propagation; Shock waves at toll gates, Signalized intersections, Shockwaves due to incidents; Shockwaves due to bottlenecks, Shockwave analysis on flow-density diagram and using simulation, queuing theory.</w:t>
      </w:r>
    </w:p>
    <w:p w:rsidR="00606A40" w:rsidRPr="00BC1CC5" w:rsidRDefault="00606A40" w:rsidP="00606A40">
      <w:pPr>
        <w:spacing w:line="240" w:lineRule="auto"/>
        <w:jc w:val="both"/>
        <w:rPr>
          <w:rFonts w:ascii="Times New Roman" w:hAnsi="Times New Roman" w:cs="Times New Roman"/>
          <w:sz w:val="24"/>
          <w:szCs w:val="24"/>
        </w:rPr>
      </w:pPr>
      <w:r w:rsidRPr="00BC1CC5">
        <w:rPr>
          <w:rFonts w:ascii="Times New Roman" w:hAnsi="Times New Roman" w:cs="Times New Roman"/>
          <w:sz w:val="24"/>
          <w:szCs w:val="24"/>
        </w:rPr>
        <w:t>Geometric Design: Highway alignment and engineering surveys; Geometric design of highways - cross-sectional elements, sight distances, horizontal and vertical alignments</w:t>
      </w:r>
    </w:p>
    <w:p w:rsidR="00606A40" w:rsidRDefault="00606A40" w:rsidP="00606A40">
      <w:pPr>
        <w:spacing w:line="240" w:lineRule="auto"/>
        <w:jc w:val="both"/>
        <w:rPr>
          <w:rFonts w:ascii="Times New Roman" w:hAnsi="Times New Roman" w:cs="Times New Roman"/>
          <w:b/>
          <w:sz w:val="24"/>
          <w:szCs w:val="24"/>
          <w:u w:val="single"/>
        </w:rPr>
      </w:pPr>
    </w:p>
    <w:p w:rsidR="00606A40" w:rsidRPr="004D15C9" w:rsidRDefault="00606A40" w:rsidP="00606A40">
      <w:pPr>
        <w:spacing w:line="240" w:lineRule="auto"/>
        <w:jc w:val="both"/>
        <w:rPr>
          <w:rFonts w:ascii="Times New Roman" w:hAnsi="Times New Roman" w:cs="Times New Roman"/>
          <w:b/>
          <w:i/>
          <w:sz w:val="24"/>
          <w:szCs w:val="24"/>
        </w:rPr>
      </w:pPr>
      <w:r w:rsidRPr="004D15C9">
        <w:rPr>
          <w:rFonts w:ascii="Times New Roman" w:hAnsi="Times New Roman" w:cs="Times New Roman"/>
          <w:b/>
          <w:i/>
          <w:sz w:val="24"/>
          <w:szCs w:val="24"/>
        </w:rPr>
        <w:t>Transportation Planning</w:t>
      </w:r>
    </w:p>
    <w:p w:rsidR="00606A40" w:rsidRPr="00BC1CC5" w:rsidRDefault="00606A40" w:rsidP="00606A40">
      <w:pPr>
        <w:spacing w:line="240" w:lineRule="auto"/>
        <w:jc w:val="both"/>
        <w:rPr>
          <w:rFonts w:ascii="Times New Roman" w:hAnsi="Times New Roman" w:cs="Times New Roman"/>
          <w:sz w:val="24"/>
          <w:szCs w:val="24"/>
        </w:rPr>
      </w:pPr>
      <w:r w:rsidRPr="005C5FAB">
        <w:rPr>
          <w:rFonts w:ascii="Times New Roman" w:hAnsi="Times New Roman" w:cs="Times New Roman"/>
          <w:b/>
          <w:sz w:val="24"/>
          <w:szCs w:val="24"/>
        </w:rPr>
        <w:lastRenderedPageBreak/>
        <w:t>Urban Transportation Plannin</w:t>
      </w:r>
      <w:r w:rsidRPr="00BC1CC5">
        <w:rPr>
          <w:rFonts w:ascii="Times New Roman" w:hAnsi="Times New Roman" w:cs="Times New Roman"/>
          <w:b/>
          <w:sz w:val="24"/>
          <w:szCs w:val="24"/>
          <w:u w:val="single"/>
        </w:rPr>
        <w:t>g</w:t>
      </w:r>
      <w:r w:rsidRPr="00BC1CC5">
        <w:rPr>
          <w:rFonts w:ascii="Times New Roman" w:hAnsi="Times New Roman" w:cs="Times New Roman"/>
          <w:b/>
          <w:sz w:val="24"/>
          <w:szCs w:val="24"/>
        </w:rPr>
        <w:t xml:space="preserve">: </w:t>
      </w:r>
      <w:r w:rsidRPr="00BC1CC5">
        <w:rPr>
          <w:rFonts w:ascii="Times New Roman" w:hAnsi="Times New Roman" w:cs="Times New Roman"/>
          <w:sz w:val="24"/>
          <w:szCs w:val="24"/>
        </w:rPr>
        <w:t xml:space="preserve">Urban growth mechanism – Urban morphology- Urbanisation &amp; travel demand, Urban travel patterns - Study area delineation- Zoning - Planning surveys - Urban activity system- Sustainable urban transport - Systems approach; Travel demand estimation, data need and sources, survey methodology, trip generation, trip distribution, mode choice, route assignment, random utility models; Urban system components - Urban spatial structure – Accessibility - Location theory - Land use models - Land use transport models, Lowry &amp; </w:t>
      </w:r>
      <w:proofErr w:type="spellStart"/>
      <w:r w:rsidRPr="00BC1CC5">
        <w:rPr>
          <w:rFonts w:ascii="Times New Roman" w:hAnsi="Times New Roman" w:cs="Times New Roman"/>
          <w:sz w:val="24"/>
          <w:szCs w:val="24"/>
        </w:rPr>
        <w:t>Garin</w:t>
      </w:r>
      <w:proofErr w:type="spellEnd"/>
      <w:r w:rsidRPr="00BC1CC5">
        <w:rPr>
          <w:rFonts w:ascii="Times New Roman" w:hAnsi="Times New Roman" w:cs="Times New Roman"/>
          <w:sz w:val="24"/>
          <w:szCs w:val="24"/>
        </w:rPr>
        <w:t xml:space="preserve"> – Lowry models; sustainable transportation – Walk, Bicycle and Public Transport, type and characteristics of urban mass transit systems</w:t>
      </w:r>
    </w:p>
    <w:p w:rsidR="00606A40" w:rsidRPr="00BC1CC5" w:rsidRDefault="00606A40" w:rsidP="00606A40">
      <w:pPr>
        <w:spacing w:line="240" w:lineRule="auto"/>
        <w:jc w:val="both"/>
        <w:rPr>
          <w:rFonts w:ascii="Times New Roman" w:hAnsi="Times New Roman" w:cs="Times New Roman"/>
          <w:sz w:val="24"/>
          <w:szCs w:val="24"/>
        </w:rPr>
      </w:pPr>
      <w:r w:rsidRPr="005C5FAB">
        <w:rPr>
          <w:rFonts w:ascii="Times New Roman" w:hAnsi="Times New Roman" w:cs="Times New Roman"/>
          <w:b/>
          <w:sz w:val="24"/>
          <w:szCs w:val="24"/>
        </w:rPr>
        <w:t>Public Transport Planning</w:t>
      </w:r>
      <w:r w:rsidRPr="00BC1CC5">
        <w:rPr>
          <w:rFonts w:ascii="Times New Roman" w:hAnsi="Times New Roman" w:cs="Times New Roman"/>
          <w:b/>
          <w:sz w:val="24"/>
          <w:szCs w:val="24"/>
        </w:rPr>
        <w:t xml:space="preserve">: </w:t>
      </w:r>
      <w:r w:rsidRPr="00BC1CC5">
        <w:rPr>
          <w:rFonts w:ascii="Times New Roman" w:hAnsi="Times New Roman" w:cs="Times New Roman"/>
          <w:sz w:val="24"/>
          <w:szCs w:val="24"/>
        </w:rPr>
        <w:t>Operational characteristics speed, capacity &amp; payloads – Route capacity – Comfort conditions - Performance relationships - Public and Private Operations - Modes for Intercity Transport; Data requirements &amp; Collection techniques, Conventional Methods - Destination Survey - Transit Stop &amp; Ride Surveys and Analysis - Mode Split Models - Captive and Choice Riders - Attitudes of Travellers - Patronage Determination; Frequency &amp; headway determination methods – Rail operation design – Bus operation design – Way capacity &amp; Station capacity –Transit level of service; Performance Evaluation – Efficiency, Capacity, Productivity and Utilisation – Performance Evaluation Techniques and Application – System Network Performance – Transit Terminal Planning and Design</w:t>
      </w:r>
    </w:p>
    <w:p w:rsidR="00D95D4B" w:rsidRPr="004D15C9" w:rsidRDefault="00606A40" w:rsidP="00606A40">
      <w:pPr>
        <w:spacing w:line="240" w:lineRule="auto"/>
        <w:jc w:val="both"/>
        <w:rPr>
          <w:rFonts w:ascii="Times New Roman" w:hAnsi="Times New Roman" w:cs="Times New Roman"/>
          <w:b/>
          <w:i/>
          <w:sz w:val="24"/>
          <w:szCs w:val="24"/>
        </w:rPr>
      </w:pPr>
      <w:r w:rsidRPr="004D15C9">
        <w:rPr>
          <w:rFonts w:ascii="Times New Roman" w:hAnsi="Times New Roman" w:cs="Times New Roman"/>
          <w:b/>
          <w:i/>
          <w:sz w:val="24"/>
          <w:szCs w:val="24"/>
        </w:rPr>
        <w:t>Transportation Economics</w:t>
      </w:r>
    </w:p>
    <w:p w:rsidR="00606A40" w:rsidRDefault="00606A40" w:rsidP="00606A40">
      <w:pPr>
        <w:spacing w:line="240" w:lineRule="auto"/>
        <w:jc w:val="both"/>
        <w:rPr>
          <w:rFonts w:ascii="Times New Roman" w:hAnsi="Times New Roman" w:cs="Times New Roman"/>
          <w:sz w:val="24"/>
          <w:szCs w:val="24"/>
        </w:rPr>
      </w:pPr>
      <w:r w:rsidRPr="00BC1CC5">
        <w:rPr>
          <w:rFonts w:ascii="Times New Roman" w:hAnsi="Times New Roman" w:cs="Times New Roman"/>
          <w:b/>
          <w:sz w:val="24"/>
          <w:szCs w:val="24"/>
        </w:rPr>
        <w:t xml:space="preserve"> </w:t>
      </w:r>
      <w:r w:rsidRPr="00BC1CC5">
        <w:rPr>
          <w:rFonts w:ascii="Times New Roman" w:hAnsi="Times New Roman" w:cs="Times New Roman"/>
          <w:sz w:val="24"/>
          <w:szCs w:val="24"/>
        </w:rPr>
        <w:t xml:space="preserve">Generation and screening of project alternatives - Different methods of economic analysis: - Discounting and Non discounting criteria methods – </w:t>
      </w:r>
      <w:proofErr w:type="spellStart"/>
      <w:r w:rsidRPr="00BC1CC5">
        <w:rPr>
          <w:rFonts w:ascii="Times New Roman" w:hAnsi="Times New Roman" w:cs="Times New Roman"/>
          <w:sz w:val="24"/>
          <w:szCs w:val="24"/>
        </w:rPr>
        <w:t>NPV</w:t>
      </w:r>
      <w:proofErr w:type="spellEnd"/>
      <w:r w:rsidRPr="00BC1CC5">
        <w:rPr>
          <w:rFonts w:ascii="Times New Roman" w:hAnsi="Times New Roman" w:cs="Times New Roman"/>
          <w:sz w:val="24"/>
          <w:szCs w:val="24"/>
        </w:rPr>
        <w:t xml:space="preserve"> - IRR, Benefit/Cost analysis. Feasibility and evaluation, cost, impacts and performance levels, evaluation of alternatives, analysis techniques, cost benefit analysis, social and financial benefits, Internal Rate of return method for economic and financial viability, valuation of time</w:t>
      </w:r>
    </w:p>
    <w:p w:rsidR="00606A40" w:rsidRPr="00BC1CC5" w:rsidRDefault="00606A40" w:rsidP="00606A40">
      <w:pPr>
        <w:spacing w:line="240" w:lineRule="auto"/>
        <w:jc w:val="both"/>
        <w:rPr>
          <w:rFonts w:ascii="Times New Roman" w:hAnsi="Times New Roman" w:cs="Times New Roman"/>
          <w:sz w:val="24"/>
          <w:szCs w:val="24"/>
        </w:rPr>
      </w:pPr>
    </w:p>
    <w:p w:rsidR="00606A40" w:rsidRPr="00D95D4B" w:rsidRDefault="00D95D4B" w:rsidP="00606A40">
      <w:pPr>
        <w:spacing w:line="240" w:lineRule="auto"/>
        <w:jc w:val="both"/>
        <w:rPr>
          <w:rFonts w:ascii="Times New Roman" w:hAnsi="Times New Roman" w:cs="Times New Roman"/>
          <w:b/>
          <w:sz w:val="24"/>
          <w:szCs w:val="24"/>
        </w:rPr>
      </w:pPr>
      <w:r w:rsidRPr="00D95D4B">
        <w:rPr>
          <w:rFonts w:ascii="Times New Roman" w:hAnsi="Times New Roman" w:cs="Times New Roman"/>
          <w:b/>
          <w:sz w:val="24"/>
          <w:szCs w:val="24"/>
        </w:rPr>
        <w:t>References</w:t>
      </w:r>
    </w:p>
    <w:p w:rsidR="00606A40" w:rsidRPr="00BC1CC5" w:rsidRDefault="00606A40" w:rsidP="00606A40">
      <w:pPr>
        <w:pStyle w:val="ListParagraph"/>
        <w:numPr>
          <w:ilvl w:val="0"/>
          <w:numId w:val="3"/>
        </w:numPr>
        <w:jc w:val="both"/>
      </w:pPr>
      <w:r w:rsidRPr="00BC1CC5">
        <w:t xml:space="preserve">IRC: </w:t>
      </w:r>
      <w:proofErr w:type="spellStart"/>
      <w:r w:rsidRPr="00BC1CC5">
        <w:t>SP</w:t>
      </w:r>
      <w:proofErr w:type="spellEnd"/>
      <w:r w:rsidRPr="00BC1CC5">
        <w:t xml:space="preserve">: 30-1993., Manual on Economic Evaluation of Highway Projects in India. </w:t>
      </w:r>
    </w:p>
    <w:p w:rsidR="00606A40" w:rsidRPr="00BC1CC5" w:rsidRDefault="00606A40" w:rsidP="00606A40">
      <w:pPr>
        <w:pStyle w:val="ListParagraph"/>
        <w:numPr>
          <w:ilvl w:val="0"/>
          <w:numId w:val="3"/>
        </w:numPr>
        <w:jc w:val="both"/>
      </w:pPr>
      <w:r w:rsidRPr="00BC1CC5">
        <w:t xml:space="preserve">Sarkar P K., </w:t>
      </w:r>
      <w:proofErr w:type="spellStart"/>
      <w:r w:rsidRPr="00BC1CC5">
        <w:t>Maitri</w:t>
      </w:r>
      <w:proofErr w:type="spellEnd"/>
      <w:r w:rsidRPr="00BC1CC5">
        <w:t xml:space="preserve"> V. Economics in Highway and Transportation Planning, Standard Publisher, New Delhi, 2010.   </w:t>
      </w:r>
    </w:p>
    <w:p w:rsidR="00606A40" w:rsidRPr="00BC1CC5" w:rsidRDefault="00606A40" w:rsidP="00606A40">
      <w:pPr>
        <w:pStyle w:val="ListParagraph"/>
        <w:numPr>
          <w:ilvl w:val="0"/>
          <w:numId w:val="3"/>
        </w:numPr>
        <w:jc w:val="both"/>
      </w:pPr>
      <w:r w:rsidRPr="00BC1CC5">
        <w:t xml:space="preserve">Kothari, C.R., Research Methodology: Method and Techniques, New Age International Publication, 2018 </w:t>
      </w:r>
    </w:p>
    <w:p w:rsidR="00606A40" w:rsidRPr="00BC1CC5" w:rsidRDefault="00606A40" w:rsidP="00606A40">
      <w:pPr>
        <w:pStyle w:val="ListParagraph"/>
        <w:numPr>
          <w:ilvl w:val="0"/>
          <w:numId w:val="3"/>
        </w:numPr>
        <w:jc w:val="both"/>
      </w:pPr>
      <w:r w:rsidRPr="00BC1CC5">
        <w:t>Richard Johnson, Probability and Statistics for Engineers, PHI Publication 2018.</w:t>
      </w:r>
    </w:p>
    <w:p w:rsidR="00606A40" w:rsidRPr="00BC1CC5" w:rsidRDefault="00606A40" w:rsidP="00606A40">
      <w:pPr>
        <w:pStyle w:val="ListParagraph"/>
        <w:numPr>
          <w:ilvl w:val="0"/>
          <w:numId w:val="3"/>
        </w:numPr>
        <w:jc w:val="both"/>
      </w:pPr>
      <w:r w:rsidRPr="00BC1CC5">
        <w:t xml:space="preserve">Drew, </w:t>
      </w:r>
      <w:proofErr w:type="spellStart"/>
      <w:r w:rsidRPr="00BC1CC5">
        <w:t>D.R</w:t>
      </w:r>
      <w:proofErr w:type="spellEnd"/>
      <w:r w:rsidRPr="00BC1CC5">
        <w:t xml:space="preserve">., Traffic Flow Theory &amp; Control, McGraw Hill, New York, 1968.  </w:t>
      </w:r>
    </w:p>
    <w:p w:rsidR="00606A40" w:rsidRPr="00BC1CC5" w:rsidRDefault="00606A40" w:rsidP="00606A40">
      <w:pPr>
        <w:pStyle w:val="ListParagraph"/>
        <w:numPr>
          <w:ilvl w:val="0"/>
          <w:numId w:val="3"/>
        </w:numPr>
        <w:jc w:val="both"/>
      </w:pPr>
      <w:proofErr w:type="spellStart"/>
      <w:r w:rsidRPr="00BC1CC5">
        <w:t>Kadiyali</w:t>
      </w:r>
      <w:proofErr w:type="spellEnd"/>
      <w:r w:rsidRPr="00BC1CC5">
        <w:t xml:space="preserve">, </w:t>
      </w:r>
      <w:proofErr w:type="spellStart"/>
      <w:r w:rsidRPr="00BC1CC5">
        <w:t>L.R</w:t>
      </w:r>
      <w:proofErr w:type="spellEnd"/>
      <w:r w:rsidRPr="00BC1CC5">
        <w:t xml:space="preserve">., Traffic Engineering and Transport Planning, Khanna Publishers, New Delhi, 2002. </w:t>
      </w:r>
    </w:p>
    <w:p w:rsidR="00606A40" w:rsidRPr="00BC1CC5" w:rsidRDefault="00606A40" w:rsidP="00606A40">
      <w:pPr>
        <w:pStyle w:val="ListParagraph"/>
        <w:numPr>
          <w:ilvl w:val="0"/>
          <w:numId w:val="3"/>
        </w:numPr>
        <w:jc w:val="both"/>
      </w:pPr>
      <w:proofErr w:type="spellStart"/>
      <w:r w:rsidRPr="00BC1CC5">
        <w:t>Khisty</w:t>
      </w:r>
      <w:proofErr w:type="spellEnd"/>
      <w:r w:rsidRPr="00BC1CC5">
        <w:t xml:space="preserve"> C J, </w:t>
      </w:r>
      <w:proofErr w:type="spellStart"/>
      <w:r w:rsidRPr="00BC1CC5">
        <w:t>Lall</w:t>
      </w:r>
      <w:proofErr w:type="spellEnd"/>
      <w:r w:rsidRPr="00BC1CC5">
        <w:t xml:space="preserve"> B. Kent; Transportation Engineering-An Introduction, Prentice-</w:t>
      </w:r>
      <w:proofErr w:type="spellStart"/>
      <w:r w:rsidRPr="00BC1CC5">
        <w:t>Hall,NJ</w:t>
      </w:r>
      <w:proofErr w:type="spellEnd"/>
      <w:r w:rsidRPr="00BC1CC5">
        <w:t xml:space="preserve">, 2005 </w:t>
      </w:r>
    </w:p>
    <w:p w:rsidR="00606A40" w:rsidRPr="00BC1CC5" w:rsidRDefault="00606A40" w:rsidP="00606A40">
      <w:pPr>
        <w:pStyle w:val="ListParagraph"/>
        <w:numPr>
          <w:ilvl w:val="0"/>
          <w:numId w:val="3"/>
        </w:numPr>
        <w:jc w:val="both"/>
      </w:pPr>
      <w:r w:rsidRPr="00BC1CC5">
        <w:t xml:space="preserve">May, A.D., Traffic Flow Fundamentals, Prentice – Hall, Inc., New Jersey, 1990. </w:t>
      </w:r>
    </w:p>
    <w:p w:rsidR="00606A40" w:rsidRPr="00BC1CC5" w:rsidRDefault="00606A40" w:rsidP="00606A40">
      <w:pPr>
        <w:pStyle w:val="ListParagraph"/>
        <w:numPr>
          <w:ilvl w:val="0"/>
          <w:numId w:val="3"/>
        </w:numPr>
        <w:jc w:val="both"/>
      </w:pPr>
      <w:proofErr w:type="spellStart"/>
      <w:r w:rsidRPr="00BC1CC5">
        <w:t>Prithvi</w:t>
      </w:r>
      <w:proofErr w:type="spellEnd"/>
      <w:r w:rsidRPr="00BC1CC5">
        <w:t xml:space="preserve"> Singh </w:t>
      </w:r>
      <w:proofErr w:type="spellStart"/>
      <w:r w:rsidRPr="00BC1CC5">
        <w:t>Kandhal</w:t>
      </w:r>
      <w:proofErr w:type="spellEnd"/>
      <w:r w:rsidRPr="00BC1CC5">
        <w:t>, Bituminous Road Construction in India, PHI Learning Private Limited, 2016.</w:t>
      </w:r>
    </w:p>
    <w:p w:rsidR="00606A40" w:rsidRPr="00BC1CC5" w:rsidRDefault="00606A40" w:rsidP="00606A40">
      <w:pPr>
        <w:pStyle w:val="ListParagraph"/>
        <w:numPr>
          <w:ilvl w:val="0"/>
          <w:numId w:val="3"/>
        </w:numPr>
        <w:jc w:val="both"/>
      </w:pPr>
      <w:proofErr w:type="spellStart"/>
      <w:r w:rsidRPr="00BC1CC5">
        <w:t>Rajib</w:t>
      </w:r>
      <w:proofErr w:type="spellEnd"/>
      <w:r w:rsidRPr="00BC1CC5">
        <w:t xml:space="preserve"> B. </w:t>
      </w:r>
      <w:proofErr w:type="spellStart"/>
      <w:r w:rsidRPr="00BC1CC5">
        <w:t>Mallick</w:t>
      </w:r>
      <w:proofErr w:type="spellEnd"/>
      <w:r w:rsidRPr="00BC1CC5">
        <w:t xml:space="preserve"> and </w:t>
      </w:r>
      <w:proofErr w:type="spellStart"/>
      <w:r w:rsidRPr="00BC1CC5">
        <w:t>Tahar</w:t>
      </w:r>
      <w:proofErr w:type="spellEnd"/>
      <w:r w:rsidRPr="00BC1CC5">
        <w:t xml:space="preserve"> El-</w:t>
      </w:r>
      <w:proofErr w:type="spellStart"/>
      <w:r w:rsidRPr="00BC1CC5">
        <w:t>Korchi</w:t>
      </w:r>
      <w:proofErr w:type="spellEnd"/>
      <w:r w:rsidRPr="00BC1CC5">
        <w:t>, Pavement Engineering - Principles and Practices, Second Edition, CRC Press, 2013</w:t>
      </w:r>
    </w:p>
    <w:p w:rsidR="00606A40" w:rsidRPr="00BC1CC5" w:rsidRDefault="00606A40" w:rsidP="00606A40">
      <w:pPr>
        <w:pStyle w:val="ListParagraph"/>
        <w:numPr>
          <w:ilvl w:val="0"/>
          <w:numId w:val="3"/>
        </w:numPr>
        <w:jc w:val="both"/>
      </w:pPr>
      <w:r w:rsidRPr="00BC1CC5">
        <w:t>Relevant IRC and IS Codes.</w:t>
      </w:r>
    </w:p>
    <w:p w:rsidR="00606A40" w:rsidRPr="00BC1CC5" w:rsidRDefault="00606A40" w:rsidP="00606A40">
      <w:pPr>
        <w:pStyle w:val="ListParagraph"/>
        <w:numPr>
          <w:ilvl w:val="0"/>
          <w:numId w:val="3"/>
        </w:numPr>
        <w:jc w:val="both"/>
      </w:pPr>
      <w:r w:rsidRPr="00BC1CC5">
        <w:t xml:space="preserve">Hutchinson </w:t>
      </w:r>
      <w:proofErr w:type="spellStart"/>
      <w:r w:rsidRPr="00BC1CC5">
        <w:t>B.G</w:t>
      </w:r>
      <w:proofErr w:type="spellEnd"/>
      <w:r w:rsidRPr="00BC1CC5">
        <w:t>., Principles of Urban Transportation System Planning, Mc-</w:t>
      </w:r>
      <w:proofErr w:type="spellStart"/>
      <w:r w:rsidRPr="00BC1CC5">
        <w:t>Graw</w:t>
      </w:r>
      <w:proofErr w:type="spellEnd"/>
      <w:r w:rsidRPr="00BC1CC5">
        <w:t xml:space="preserve"> Hill, 1974.</w:t>
      </w:r>
    </w:p>
    <w:p w:rsidR="00606A40" w:rsidRPr="00BC1CC5" w:rsidRDefault="00606A40" w:rsidP="00606A40">
      <w:pPr>
        <w:pStyle w:val="ListParagraph"/>
        <w:numPr>
          <w:ilvl w:val="0"/>
          <w:numId w:val="3"/>
        </w:numPr>
        <w:jc w:val="both"/>
      </w:pPr>
      <w:proofErr w:type="spellStart"/>
      <w:r w:rsidRPr="00BC1CC5">
        <w:t>Chakroborty</w:t>
      </w:r>
      <w:proofErr w:type="spellEnd"/>
      <w:r w:rsidRPr="00BC1CC5">
        <w:t xml:space="preserve"> P., Das N., Principles of Transportation Engineering, </w:t>
      </w:r>
      <w:proofErr w:type="spellStart"/>
      <w:r w:rsidRPr="00BC1CC5">
        <w:t>PHI,New</w:t>
      </w:r>
      <w:proofErr w:type="spellEnd"/>
      <w:r w:rsidRPr="00BC1CC5">
        <w:t xml:space="preserve"> </w:t>
      </w:r>
      <w:proofErr w:type="spellStart"/>
      <w:r w:rsidRPr="00BC1CC5">
        <w:t>Delhi,2003</w:t>
      </w:r>
      <w:proofErr w:type="spellEnd"/>
      <w:r w:rsidRPr="00BC1CC5">
        <w:t xml:space="preserve"> </w:t>
      </w:r>
    </w:p>
    <w:p w:rsidR="00606A40" w:rsidRPr="00BC1CC5" w:rsidRDefault="00606A40" w:rsidP="00606A40">
      <w:pPr>
        <w:pStyle w:val="ListParagraph"/>
        <w:numPr>
          <w:ilvl w:val="0"/>
          <w:numId w:val="3"/>
        </w:numPr>
        <w:jc w:val="both"/>
      </w:pPr>
      <w:r w:rsidRPr="00BC1CC5">
        <w:t xml:space="preserve">Sarkar P., </w:t>
      </w:r>
      <w:proofErr w:type="spellStart"/>
      <w:r w:rsidRPr="00BC1CC5">
        <w:t>Maitry</w:t>
      </w:r>
      <w:proofErr w:type="spellEnd"/>
      <w:r w:rsidRPr="00BC1CC5">
        <w:t xml:space="preserve"> V., Joshi </w:t>
      </w:r>
      <w:proofErr w:type="spellStart"/>
      <w:r w:rsidRPr="00BC1CC5">
        <w:t>G.J</w:t>
      </w:r>
      <w:proofErr w:type="spellEnd"/>
      <w:r w:rsidRPr="00BC1CC5">
        <w:t xml:space="preserve">., Transportation Planning –Principles, Practices &amp; Policies, </w:t>
      </w:r>
      <w:proofErr w:type="spellStart"/>
      <w:r w:rsidRPr="00BC1CC5">
        <w:t>PHI,New</w:t>
      </w:r>
      <w:proofErr w:type="spellEnd"/>
      <w:r w:rsidRPr="00BC1CC5">
        <w:t xml:space="preserve"> Delhi (2014).</w:t>
      </w:r>
    </w:p>
    <w:p w:rsidR="00D95D4B" w:rsidRPr="004D15C9" w:rsidRDefault="00606A40" w:rsidP="00966E7E">
      <w:pPr>
        <w:pStyle w:val="ListParagraph"/>
        <w:numPr>
          <w:ilvl w:val="0"/>
          <w:numId w:val="3"/>
        </w:numPr>
        <w:jc w:val="both"/>
      </w:pPr>
      <w:proofErr w:type="spellStart"/>
      <w:r w:rsidRPr="00BC1CC5">
        <w:t>Papacostas</w:t>
      </w:r>
      <w:proofErr w:type="spellEnd"/>
      <w:r w:rsidRPr="00BC1CC5">
        <w:t xml:space="preserve"> </w:t>
      </w:r>
      <w:proofErr w:type="spellStart"/>
      <w:r w:rsidRPr="00BC1CC5">
        <w:t>C.S</w:t>
      </w:r>
      <w:proofErr w:type="spellEnd"/>
      <w:r w:rsidRPr="00BC1CC5">
        <w:t xml:space="preserve">. and </w:t>
      </w:r>
      <w:proofErr w:type="spellStart"/>
      <w:r w:rsidRPr="00BC1CC5">
        <w:t>Prevedouros</w:t>
      </w:r>
      <w:proofErr w:type="spellEnd"/>
      <w:r w:rsidRPr="00BC1CC5">
        <w:t xml:space="preserve">, </w:t>
      </w:r>
      <w:proofErr w:type="spellStart"/>
      <w:r w:rsidRPr="00BC1CC5">
        <w:t>P.D</w:t>
      </w:r>
      <w:proofErr w:type="spellEnd"/>
      <w:r w:rsidRPr="00BC1CC5">
        <w:t xml:space="preserve">., Transportation Engineering &amp; Planning, PHI, New </w:t>
      </w:r>
      <w:proofErr w:type="spellStart"/>
      <w:r w:rsidRPr="00BC1CC5">
        <w:t>Delhi,2002</w:t>
      </w:r>
      <w:proofErr w:type="spellEnd"/>
      <w:r w:rsidRPr="00BC1CC5">
        <w:t>.</w:t>
      </w:r>
    </w:p>
    <w:p w:rsidR="00606A40" w:rsidRPr="00966E7E" w:rsidRDefault="00966E7E" w:rsidP="00966E7E">
      <w:pPr>
        <w:spacing w:after="0"/>
        <w:rPr>
          <w:rFonts w:ascii="Times New Roman" w:hAnsi="Times New Roman" w:cs="Times New Roman"/>
          <w:b/>
          <w:sz w:val="32"/>
          <w:szCs w:val="24"/>
          <w:highlight w:val="yellow"/>
        </w:rPr>
      </w:pPr>
      <w:r w:rsidRPr="00966E7E">
        <w:rPr>
          <w:rFonts w:ascii="Times New Roman" w:hAnsi="Times New Roman" w:cs="Times New Roman"/>
          <w:b/>
          <w:sz w:val="32"/>
          <w:szCs w:val="24"/>
          <w:highlight w:val="yellow"/>
        </w:rPr>
        <w:lastRenderedPageBreak/>
        <w:t xml:space="preserve">4.  </w:t>
      </w:r>
      <w:r w:rsidR="000435F1">
        <w:rPr>
          <w:rFonts w:ascii="Times New Roman" w:hAnsi="Times New Roman" w:cs="Times New Roman"/>
          <w:b/>
          <w:sz w:val="32"/>
          <w:szCs w:val="24"/>
          <w:highlight w:val="yellow"/>
        </w:rPr>
        <w:t>Urban Planning</w:t>
      </w:r>
    </w:p>
    <w:p w:rsidR="00606A40" w:rsidRPr="00606A40" w:rsidRDefault="00606A40" w:rsidP="00606A40">
      <w:pPr>
        <w:autoSpaceDE w:val="0"/>
        <w:autoSpaceDN w:val="0"/>
        <w:adjustRightInd w:val="0"/>
        <w:spacing w:after="0" w:line="240" w:lineRule="auto"/>
        <w:jc w:val="both"/>
        <w:rPr>
          <w:rFonts w:ascii="Times New Roman" w:hAnsi="Times New Roman" w:cs="Times New Roman"/>
        </w:rPr>
      </w:pPr>
    </w:p>
    <w:p w:rsidR="00606A40" w:rsidRPr="00966E7E" w:rsidRDefault="00966E7E" w:rsidP="00606A40">
      <w:pPr>
        <w:autoSpaceDE w:val="0"/>
        <w:autoSpaceDN w:val="0"/>
        <w:adjustRightInd w:val="0"/>
        <w:spacing w:after="0" w:line="240" w:lineRule="auto"/>
        <w:jc w:val="both"/>
        <w:rPr>
          <w:rFonts w:ascii="Times New Roman" w:hAnsi="Times New Roman" w:cs="Times New Roman"/>
          <w:b/>
        </w:rPr>
      </w:pPr>
      <w:r w:rsidRPr="00966E7E">
        <w:rPr>
          <w:rFonts w:ascii="Times New Roman" w:hAnsi="Times New Roman" w:cs="Times New Roman"/>
          <w:b/>
        </w:rPr>
        <w:t>Urban Planning Fundamentals</w:t>
      </w:r>
    </w:p>
    <w:p w:rsidR="00606A40" w:rsidRPr="00606A40" w:rsidRDefault="00606A40" w:rsidP="00606A40">
      <w:pPr>
        <w:autoSpaceDE w:val="0"/>
        <w:autoSpaceDN w:val="0"/>
        <w:adjustRightInd w:val="0"/>
        <w:spacing w:after="0" w:line="240" w:lineRule="auto"/>
        <w:jc w:val="both"/>
        <w:rPr>
          <w:rFonts w:ascii="Times New Roman" w:hAnsi="Times New Roman" w:cs="Times New Roman"/>
        </w:rPr>
      </w:pPr>
      <w:r w:rsidRPr="00606A40">
        <w:rPr>
          <w:rFonts w:ascii="Times New Roman" w:hAnsi="Times New Roman" w:cs="Times New Roman"/>
        </w:rPr>
        <w:t>Growth Patterns: City Changes with time and growth, Growth theor</w:t>
      </w:r>
      <w:r w:rsidR="00966E7E">
        <w:rPr>
          <w:rFonts w:ascii="Times New Roman" w:hAnsi="Times New Roman" w:cs="Times New Roman"/>
        </w:rPr>
        <w:t>y, land use, Modern Urban forms</w:t>
      </w:r>
    </w:p>
    <w:p w:rsidR="00606A40" w:rsidRPr="00DA0696" w:rsidRDefault="00606A40" w:rsidP="00606A40">
      <w:pPr>
        <w:autoSpaceDE w:val="0"/>
        <w:autoSpaceDN w:val="0"/>
        <w:adjustRightInd w:val="0"/>
        <w:spacing w:after="0" w:line="240" w:lineRule="auto"/>
        <w:jc w:val="both"/>
        <w:rPr>
          <w:rFonts w:ascii="Times New Roman" w:hAnsi="Times New Roman" w:cs="Times New Roman"/>
          <w:b/>
        </w:rPr>
      </w:pPr>
      <w:r w:rsidRPr="00606A40">
        <w:rPr>
          <w:rFonts w:ascii="Times New Roman" w:hAnsi="Times New Roman" w:cs="Times New Roman"/>
        </w:rPr>
        <w:t xml:space="preserve">Planning Survey: Objectives, types, significance, methodology, analysis and application          </w:t>
      </w:r>
      <w:proofErr w:type="gramStart"/>
      <w:r w:rsidRPr="00606A40">
        <w:rPr>
          <w:rFonts w:ascii="Times New Roman" w:hAnsi="Times New Roman" w:cs="Times New Roman"/>
        </w:rPr>
        <w:t xml:space="preserve">   </w:t>
      </w:r>
      <w:r w:rsidRPr="00DA0696">
        <w:rPr>
          <w:rFonts w:ascii="Times New Roman" w:hAnsi="Times New Roman" w:cs="Times New Roman"/>
          <w:b/>
        </w:rPr>
        <w:t>(</w:t>
      </w:r>
      <w:proofErr w:type="gramEnd"/>
      <w:r w:rsidRPr="00DA0696">
        <w:rPr>
          <w:rFonts w:ascii="Times New Roman" w:hAnsi="Times New Roman" w:cs="Times New Roman"/>
          <w:b/>
        </w:rPr>
        <w:t>15%)</w:t>
      </w:r>
    </w:p>
    <w:p w:rsidR="00606A40" w:rsidRPr="00606A40" w:rsidRDefault="00606A40" w:rsidP="00606A40">
      <w:pPr>
        <w:autoSpaceDE w:val="0"/>
        <w:autoSpaceDN w:val="0"/>
        <w:adjustRightInd w:val="0"/>
        <w:spacing w:after="0" w:line="240" w:lineRule="auto"/>
        <w:jc w:val="both"/>
        <w:rPr>
          <w:rFonts w:ascii="Times New Roman" w:hAnsi="Times New Roman" w:cs="Times New Roman"/>
        </w:rPr>
      </w:pPr>
    </w:p>
    <w:p w:rsidR="00606A40" w:rsidRPr="00966E7E" w:rsidRDefault="00966E7E" w:rsidP="00606A40">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Housing</w:t>
      </w:r>
    </w:p>
    <w:p w:rsidR="00606A40" w:rsidRPr="00606A40" w:rsidRDefault="00606A40" w:rsidP="00606A40">
      <w:pPr>
        <w:autoSpaceDE w:val="0"/>
        <w:autoSpaceDN w:val="0"/>
        <w:adjustRightInd w:val="0"/>
        <w:spacing w:after="0" w:line="240" w:lineRule="auto"/>
        <w:jc w:val="both"/>
        <w:rPr>
          <w:rFonts w:ascii="Times New Roman" w:hAnsi="Times New Roman" w:cs="Times New Roman"/>
        </w:rPr>
      </w:pPr>
      <w:r w:rsidRPr="00606A40">
        <w:rPr>
          <w:rFonts w:ascii="Times New Roman" w:hAnsi="Times New Roman" w:cs="Times New Roman"/>
        </w:rPr>
        <w:t>Planning for Residential area: Building Bye Laws (</w:t>
      </w:r>
      <w:proofErr w:type="spellStart"/>
      <w:r w:rsidRPr="00606A40">
        <w:rPr>
          <w:rFonts w:ascii="Times New Roman" w:hAnsi="Times New Roman" w:cs="Times New Roman"/>
        </w:rPr>
        <w:t>GCDCR</w:t>
      </w:r>
      <w:proofErr w:type="spellEnd"/>
      <w:r w:rsidRPr="00606A40">
        <w:rPr>
          <w:rFonts w:ascii="Times New Roman" w:hAnsi="Times New Roman" w:cs="Times New Roman"/>
        </w:rPr>
        <w:t xml:space="preserve">), Housing and </w:t>
      </w:r>
      <w:proofErr w:type="spellStart"/>
      <w:r w:rsidRPr="00606A40">
        <w:rPr>
          <w:rFonts w:ascii="Times New Roman" w:hAnsi="Times New Roman" w:cs="Times New Roman"/>
        </w:rPr>
        <w:t>neighbo</w:t>
      </w:r>
      <w:r w:rsidR="00966E7E">
        <w:rPr>
          <w:rFonts w:ascii="Times New Roman" w:hAnsi="Times New Roman" w:cs="Times New Roman"/>
        </w:rPr>
        <w:t>rhood</w:t>
      </w:r>
      <w:proofErr w:type="spellEnd"/>
      <w:r w:rsidR="00966E7E">
        <w:rPr>
          <w:rFonts w:ascii="Times New Roman" w:hAnsi="Times New Roman" w:cs="Times New Roman"/>
        </w:rPr>
        <w:t xml:space="preserve"> planning, Layout planning</w:t>
      </w:r>
    </w:p>
    <w:p w:rsidR="00606A40" w:rsidRPr="00606A40" w:rsidRDefault="00DA0696" w:rsidP="00606A4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Housing for Urban </w:t>
      </w:r>
      <w:proofErr w:type="spellStart"/>
      <w:proofErr w:type="gramStart"/>
      <w:r>
        <w:rPr>
          <w:rFonts w:ascii="Times New Roman" w:hAnsi="Times New Roman" w:cs="Times New Roman"/>
        </w:rPr>
        <w:t>Poor:</w:t>
      </w:r>
      <w:r w:rsidR="00606A40" w:rsidRPr="00606A40">
        <w:rPr>
          <w:rFonts w:ascii="Times New Roman" w:hAnsi="Times New Roman" w:cs="Times New Roman"/>
        </w:rPr>
        <w:t>Slum</w:t>
      </w:r>
      <w:proofErr w:type="spellEnd"/>
      <w:proofErr w:type="gramEnd"/>
      <w:r w:rsidR="00606A40" w:rsidRPr="00606A40">
        <w:rPr>
          <w:rFonts w:ascii="Times New Roman" w:hAnsi="Times New Roman" w:cs="Times New Roman"/>
        </w:rPr>
        <w:t xml:space="preserve"> Scheme, rehabilitation, in-situ upgradation                                </w:t>
      </w:r>
      <w:r>
        <w:rPr>
          <w:rFonts w:ascii="Times New Roman" w:hAnsi="Times New Roman" w:cs="Times New Roman"/>
        </w:rPr>
        <w:t xml:space="preserve">     </w:t>
      </w:r>
      <w:r w:rsidR="00606A40" w:rsidRPr="00606A40">
        <w:rPr>
          <w:rFonts w:ascii="Times New Roman" w:hAnsi="Times New Roman" w:cs="Times New Roman"/>
        </w:rPr>
        <w:t xml:space="preserve"> </w:t>
      </w:r>
      <w:r w:rsidR="00606A40" w:rsidRPr="00DA0696">
        <w:rPr>
          <w:rFonts w:ascii="Times New Roman" w:hAnsi="Times New Roman" w:cs="Times New Roman"/>
          <w:b/>
        </w:rPr>
        <w:t>(10%)</w:t>
      </w:r>
    </w:p>
    <w:p w:rsidR="00606A40" w:rsidRPr="00606A40" w:rsidRDefault="00606A40" w:rsidP="00606A40">
      <w:pPr>
        <w:autoSpaceDE w:val="0"/>
        <w:autoSpaceDN w:val="0"/>
        <w:adjustRightInd w:val="0"/>
        <w:spacing w:after="0" w:line="240" w:lineRule="auto"/>
        <w:jc w:val="both"/>
        <w:rPr>
          <w:rFonts w:ascii="Times New Roman" w:hAnsi="Times New Roman" w:cs="Times New Roman"/>
        </w:rPr>
      </w:pPr>
    </w:p>
    <w:p w:rsidR="00606A40" w:rsidRPr="00DA0696" w:rsidRDefault="00606A40" w:rsidP="00606A40">
      <w:pPr>
        <w:autoSpaceDE w:val="0"/>
        <w:autoSpaceDN w:val="0"/>
        <w:adjustRightInd w:val="0"/>
        <w:spacing w:after="0" w:line="240" w:lineRule="auto"/>
        <w:jc w:val="both"/>
        <w:rPr>
          <w:rFonts w:ascii="Times New Roman" w:hAnsi="Times New Roman" w:cs="Times New Roman"/>
          <w:b/>
        </w:rPr>
      </w:pPr>
      <w:r w:rsidRPr="00966E7E">
        <w:rPr>
          <w:rFonts w:ascii="Times New Roman" w:hAnsi="Times New Roman" w:cs="Times New Roman"/>
          <w:b/>
        </w:rPr>
        <w:t>Traf</w:t>
      </w:r>
      <w:r w:rsidR="00DA0696">
        <w:rPr>
          <w:rFonts w:ascii="Times New Roman" w:hAnsi="Times New Roman" w:cs="Times New Roman"/>
          <w:b/>
        </w:rPr>
        <w:t>fic and Transportation Planning</w:t>
      </w:r>
    </w:p>
    <w:p w:rsidR="00606A40" w:rsidRPr="00606A40" w:rsidRDefault="00606A40" w:rsidP="00606A40">
      <w:pPr>
        <w:autoSpaceDE w:val="0"/>
        <w:autoSpaceDN w:val="0"/>
        <w:adjustRightInd w:val="0"/>
        <w:spacing w:after="0" w:line="240" w:lineRule="auto"/>
        <w:jc w:val="both"/>
        <w:rPr>
          <w:rFonts w:ascii="Times New Roman" w:hAnsi="Times New Roman" w:cs="Times New Roman"/>
        </w:rPr>
      </w:pPr>
      <w:r w:rsidRPr="00606A40">
        <w:rPr>
          <w:rFonts w:ascii="Times New Roman" w:hAnsi="Times New Roman" w:cs="Times New Roman"/>
        </w:rPr>
        <w:t>Traffic Characteristics: Policie</w:t>
      </w:r>
      <w:r w:rsidR="00DA0696">
        <w:rPr>
          <w:rFonts w:ascii="Times New Roman" w:hAnsi="Times New Roman" w:cs="Times New Roman"/>
        </w:rPr>
        <w:t>s, traffic studies and problems</w:t>
      </w:r>
    </w:p>
    <w:p w:rsidR="00606A40" w:rsidRPr="00606A40" w:rsidRDefault="00606A40" w:rsidP="00606A40">
      <w:pPr>
        <w:autoSpaceDE w:val="0"/>
        <w:autoSpaceDN w:val="0"/>
        <w:adjustRightInd w:val="0"/>
        <w:spacing w:after="0" w:line="240" w:lineRule="auto"/>
        <w:jc w:val="both"/>
        <w:rPr>
          <w:rFonts w:ascii="Times New Roman" w:hAnsi="Times New Roman" w:cs="Times New Roman"/>
        </w:rPr>
      </w:pPr>
      <w:r w:rsidRPr="00606A40">
        <w:rPr>
          <w:rFonts w:ascii="Times New Roman" w:hAnsi="Times New Roman" w:cs="Times New Roman"/>
        </w:rPr>
        <w:t xml:space="preserve">Traffic Planning and Management: Design Town </w:t>
      </w:r>
      <w:proofErr w:type="spellStart"/>
      <w:r w:rsidRPr="00606A40">
        <w:rPr>
          <w:rFonts w:ascii="Times New Roman" w:hAnsi="Times New Roman" w:cs="Times New Roman"/>
        </w:rPr>
        <w:t>Center</w:t>
      </w:r>
      <w:proofErr w:type="spellEnd"/>
      <w:r w:rsidRPr="00606A40">
        <w:rPr>
          <w:rFonts w:ascii="Times New Roman" w:hAnsi="Times New Roman" w:cs="Times New Roman"/>
        </w:rPr>
        <w:t xml:space="preserve"> and CBD Area, and management technique</w:t>
      </w:r>
    </w:p>
    <w:p w:rsidR="00606A40" w:rsidRPr="00DA0696" w:rsidRDefault="00606A40" w:rsidP="00606A40">
      <w:pPr>
        <w:autoSpaceDE w:val="0"/>
        <w:autoSpaceDN w:val="0"/>
        <w:adjustRightInd w:val="0"/>
        <w:spacing w:after="0" w:line="240" w:lineRule="auto"/>
        <w:jc w:val="both"/>
        <w:rPr>
          <w:rFonts w:ascii="Times New Roman" w:hAnsi="Times New Roman" w:cs="Times New Roman"/>
          <w:b/>
        </w:rPr>
      </w:pPr>
      <w:r w:rsidRPr="00606A40">
        <w:rPr>
          <w:rFonts w:ascii="Times New Roman" w:hAnsi="Times New Roman" w:cs="Times New Roman"/>
        </w:rPr>
        <w:t xml:space="preserve">                                                                                                                                      </w:t>
      </w:r>
      <w:r w:rsidR="00DA0696">
        <w:rPr>
          <w:rFonts w:ascii="Times New Roman" w:hAnsi="Times New Roman" w:cs="Times New Roman"/>
        </w:rPr>
        <w:t xml:space="preserve">                     </w:t>
      </w:r>
      <w:r w:rsidR="00DA0696">
        <w:rPr>
          <w:rFonts w:ascii="Times New Roman" w:hAnsi="Times New Roman" w:cs="Times New Roman"/>
          <w:b/>
        </w:rPr>
        <w:t>(15%</w:t>
      </w:r>
      <w:r w:rsidRPr="00DA0696">
        <w:rPr>
          <w:rFonts w:ascii="Times New Roman" w:hAnsi="Times New Roman" w:cs="Times New Roman"/>
          <w:b/>
        </w:rPr>
        <w:t>)</w:t>
      </w:r>
    </w:p>
    <w:p w:rsidR="00606A40" w:rsidRPr="00DA0696" w:rsidRDefault="00606A40" w:rsidP="00606A40">
      <w:pPr>
        <w:autoSpaceDE w:val="0"/>
        <w:autoSpaceDN w:val="0"/>
        <w:adjustRightInd w:val="0"/>
        <w:spacing w:after="0" w:line="240" w:lineRule="auto"/>
        <w:jc w:val="both"/>
        <w:rPr>
          <w:rFonts w:ascii="Times New Roman" w:hAnsi="Times New Roman" w:cs="Times New Roman"/>
          <w:b/>
        </w:rPr>
      </w:pPr>
      <w:r w:rsidRPr="00966E7E">
        <w:rPr>
          <w:rFonts w:ascii="Times New Roman" w:hAnsi="Times New Roman" w:cs="Times New Roman"/>
          <w:b/>
        </w:rPr>
        <w:t>Susta</w:t>
      </w:r>
      <w:r w:rsidR="00DA0696">
        <w:rPr>
          <w:rFonts w:ascii="Times New Roman" w:hAnsi="Times New Roman" w:cs="Times New Roman"/>
          <w:b/>
        </w:rPr>
        <w:t>inable Urban Planning Practices</w:t>
      </w:r>
    </w:p>
    <w:p w:rsidR="00606A40" w:rsidRPr="00606A40" w:rsidRDefault="00606A40" w:rsidP="00606A40">
      <w:pPr>
        <w:autoSpaceDE w:val="0"/>
        <w:autoSpaceDN w:val="0"/>
        <w:adjustRightInd w:val="0"/>
        <w:spacing w:after="0" w:line="240" w:lineRule="auto"/>
        <w:jc w:val="both"/>
        <w:rPr>
          <w:rFonts w:ascii="Times New Roman" w:hAnsi="Times New Roman" w:cs="Times New Roman"/>
        </w:rPr>
      </w:pPr>
      <w:r w:rsidRPr="00606A40">
        <w:rPr>
          <w:rFonts w:ascii="Times New Roman" w:hAnsi="Times New Roman" w:cs="Times New Roman"/>
        </w:rPr>
        <w:t>Urban Land Management: Models, issues, Planners R</w:t>
      </w:r>
      <w:r w:rsidR="00DA0696">
        <w:rPr>
          <w:rFonts w:ascii="Times New Roman" w:hAnsi="Times New Roman" w:cs="Times New Roman"/>
        </w:rPr>
        <w:t xml:space="preserve">ole, </w:t>
      </w:r>
      <w:proofErr w:type="spellStart"/>
      <w:r w:rsidR="00DA0696">
        <w:rPr>
          <w:rFonts w:ascii="Times New Roman" w:hAnsi="Times New Roman" w:cs="Times New Roman"/>
        </w:rPr>
        <w:t>URDPFI</w:t>
      </w:r>
      <w:proofErr w:type="spellEnd"/>
      <w:r w:rsidR="00DA0696">
        <w:rPr>
          <w:rFonts w:ascii="Times New Roman" w:hAnsi="Times New Roman" w:cs="Times New Roman"/>
        </w:rPr>
        <w:t xml:space="preserve"> and </w:t>
      </w:r>
      <w:proofErr w:type="spellStart"/>
      <w:r w:rsidR="00DA0696">
        <w:rPr>
          <w:rFonts w:ascii="Times New Roman" w:hAnsi="Times New Roman" w:cs="Times New Roman"/>
        </w:rPr>
        <w:t>TCPO</w:t>
      </w:r>
      <w:proofErr w:type="spellEnd"/>
      <w:r w:rsidR="00DA0696">
        <w:rPr>
          <w:rFonts w:ascii="Times New Roman" w:hAnsi="Times New Roman" w:cs="Times New Roman"/>
        </w:rPr>
        <w:t xml:space="preserve"> guidelines</w:t>
      </w:r>
    </w:p>
    <w:p w:rsidR="00606A40" w:rsidRPr="00DA0696" w:rsidRDefault="00606A40" w:rsidP="00606A40">
      <w:pPr>
        <w:autoSpaceDE w:val="0"/>
        <w:autoSpaceDN w:val="0"/>
        <w:adjustRightInd w:val="0"/>
        <w:spacing w:after="0" w:line="240" w:lineRule="auto"/>
        <w:jc w:val="both"/>
        <w:rPr>
          <w:rFonts w:ascii="Times New Roman" w:hAnsi="Times New Roman" w:cs="Times New Roman"/>
          <w:b/>
        </w:rPr>
      </w:pPr>
      <w:r w:rsidRPr="00606A40">
        <w:rPr>
          <w:rFonts w:ascii="Times New Roman" w:hAnsi="Times New Roman" w:cs="Times New Roman"/>
        </w:rPr>
        <w:t xml:space="preserve"> Town Planning Scheme and Development Plan: Guidelines and processes                          </w:t>
      </w:r>
      <w:r w:rsidR="00DA0696">
        <w:rPr>
          <w:rFonts w:ascii="Times New Roman" w:hAnsi="Times New Roman" w:cs="Times New Roman"/>
        </w:rPr>
        <w:t xml:space="preserve">        </w:t>
      </w:r>
      <w:proofErr w:type="gramStart"/>
      <w:r w:rsidR="00DA0696">
        <w:rPr>
          <w:rFonts w:ascii="Times New Roman" w:hAnsi="Times New Roman" w:cs="Times New Roman"/>
        </w:rPr>
        <w:t xml:space="preserve">   </w:t>
      </w:r>
      <w:r w:rsidRPr="00DA0696">
        <w:rPr>
          <w:rFonts w:ascii="Times New Roman" w:hAnsi="Times New Roman" w:cs="Times New Roman"/>
          <w:b/>
        </w:rPr>
        <w:t>(</w:t>
      </w:r>
      <w:proofErr w:type="gramEnd"/>
      <w:r w:rsidRPr="00DA0696">
        <w:rPr>
          <w:rFonts w:ascii="Times New Roman" w:hAnsi="Times New Roman" w:cs="Times New Roman"/>
          <w:b/>
        </w:rPr>
        <w:t>15%)</w:t>
      </w:r>
    </w:p>
    <w:p w:rsidR="00606A40" w:rsidRPr="00606A40" w:rsidRDefault="00606A40" w:rsidP="00606A40">
      <w:pPr>
        <w:autoSpaceDE w:val="0"/>
        <w:autoSpaceDN w:val="0"/>
        <w:adjustRightInd w:val="0"/>
        <w:spacing w:after="0" w:line="240" w:lineRule="auto"/>
        <w:jc w:val="both"/>
        <w:rPr>
          <w:rFonts w:ascii="Times New Roman" w:hAnsi="Times New Roman" w:cs="Times New Roman"/>
        </w:rPr>
      </w:pPr>
    </w:p>
    <w:p w:rsidR="00606A40" w:rsidRPr="00966E7E" w:rsidRDefault="00606A40" w:rsidP="00606A40">
      <w:pPr>
        <w:autoSpaceDE w:val="0"/>
        <w:autoSpaceDN w:val="0"/>
        <w:adjustRightInd w:val="0"/>
        <w:spacing w:after="0" w:line="240" w:lineRule="auto"/>
        <w:jc w:val="both"/>
        <w:rPr>
          <w:rFonts w:ascii="Times New Roman" w:hAnsi="Times New Roman" w:cs="Times New Roman"/>
          <w:b/>
        </w:rPr>
      </w:pPr>
      <w:r w:rsidRPr="00966E7E">
        <w:rPr>
          <w:rFonts w:ascii="Times New Roman" w:hAnsi="Times New Roman" w:cs="Times New Roman"/>
          <w:b/>
        </w:rPr>
        <w:t>Urban Infrastructure Planning</w:t>
      </w:r>
    </w:p>
    <w:p w:rsidR="00606A40" w:rsidRPr="00606A40" w:rsidRDefault="00606A40" w:rsidP="00606A40">
      <w:pPr>
        <w:autoSpaceDE w:val="0"/>
        <w:autoSpaceDN w:val="0"/>
        <w:adjustRightInd w:val="0"/>
        <w:spacing w:after="0" w:line="240" w:lineRule="auto"/>
        <w:jc w:val="both"/>
        <w:rPr>
          <w:rFonts w:ascii="Times New Roman" w:hAnsi="Times New Roman" w:cs="Times New Roman"/>
        </w:rPr>
      </w:pPr>
      <w:r w:rsidRPr="00606A40">
        <w:rPr>
          <w:rFonts w:ascii="Times New Roman" w:hAnsi="Times New Roman" w:cs="Times New Roman"/>
        </w:rPr>
        <w:t>Network and Services: Core Municipal Infrastructure Components and Signific</w:t>
      </w:r>
      <w:r w:rsidR="00DA0696">
        <w:rPr>
          <w:rFonts w:ascii="Times New Roman" w:hAnsi="Times New Roman" w:cs="Times New Roman"/>
        </w:rPr>
        <w:t>ance, Technology, Cost recovery</w:t>
      </w:r>
    </w:p>
    <w:p w:rsidR="00606A40" w:rsidRPr="00606A40" w:rsidRDefault="00606A40" w:rsidP="00606A40">
      <w:pPr>
        <w:autoSpaceDE w:val="0"/>
        <w:autoSpaceDN w:val="0"/>
        <w:adjustRightInd w:val="0"/>
        <w:spacing w:after="0" w:line="240" w:lineRule="auto"/>
        <w:jc w:val="both"/>
        <w:rPr>
          <w:rFonts w:ascii="Times New Roman" w:hAnsi="Times New Roman" w:cs="Times New Roman"/>
        </w:rPr>
      </w:pPr>
      <w:r w:rsidRPr="00606A40">
        <w:rPr>
          <w:rFonts w:ascii="Times New Roman" w:hAnsi="Times New Roman" w:cs="Times New Roman"/>
        </w:rPr>
        <w:t xml:space="preserve">Water Supply and Sewerage network: Norms and Standards                                                   </w:t>
      </w:r>
      <w:r w:rsidR="00DA0696">
        <w:rPr>
          <w:rFonts w:ascii="Times New Roman" w:hAnsi="Times New Roman" w:cs="Times New Roman"/>
        </w:rPr>
        <w:t xml:space="preserve">      </w:t>
      </w:r>
      <w:proofErr w:type="gramStart"/>
      <w:r w:rsidR="00DA0696">
        <w:rPr>
          <w:rFonts w:ascii="Times New Roman" w:hAnsi="Times New Roman" w:cs="Times New Roman"/>
        </w:rPr>
        <w:t xml:space="preserve">   </w:t>
      </w:r>
      <w:r w:rsidRPr="00DA0696">
        <w:rPr>
          <w:rFonts w:ascii="Times New Roman" w:hAnsi="Times New Roman" w:cs="Times New Roman"/>
          <w:b/>
        </w:rPr>
        <w:t>(</w:t>
      </w:r>
      <w:proofErr w:type="gramEnd"/>
      <w:r w:rsidRPr="00DA0696">
        <w:rPr>
          <w:rFonts w:ascii="Times New Roman" w:hAnsi="Times New Roman" w:cs="Times New Roman"/>
          <w:b/>
        </w:rPr>
        <w:t>15%)</w:t>
      </w:r>
    </w:p>
    <w:p w:rsidR="00606A40" w:rsidRPr="00606A40" w:rsidRDefault="00606A40" w:rsidP="00606A40">
      <w:pPr>
        <w:autoSpaceDE w:val="0"/>
        <w:autoSpaceDN w:val="0"/>
        <w:adjustRightInd w:val="0"/>
        <w:spacing w:after="0" w:line="240" w:lineRule="auto"/>
        <w:jc w:val="both"/>
        <w:rPr>
          <w:rFonts w:ascii="Times New Roman" w:hAnsi="Times New Roman" w:cs="Times New Roman"/>
        </w:rPr>
      </w:pPr>
    </w:p>
    <w:p w:rsidR="00606A40" w:rsidRPr="00DA0696" w:rsidRDefault="00606A40" w:rsidP="00606A40">
      <w:pPr>
        <w:autoSpaceDE w:val="0"/>
        <w:autoSpaceDN w:val="0"/>
        <w:adjustRightInd w:val="0"/>
        <w:spacing w:after="0" w:line="240" w:lineRule="auto"/>
        <w:jc w:val="both"/>
        <w:rPr>
          <w:rFonts w:ascii="Times New Roman" w:hAnsi="Times New Roman" w:cs="Times New Roman"/>
          <w:b/>
        </w:rPr>
      </w:pPr>
      <w:r w:rsidRPr="00DA0696">
        <w:rPr>
          <w:rFonts w:ascii="Times New Roman" w:hAnsi="Times New Roman" w:cs="Times New Roman"/>
          <w:b/>
        </w:rPr>
        <w:t>Pr</w:t>
      </w:r>
      <w:r w:rsidR="00DA0696">
        <w:rPr>
          <w:rFonts w:ascii="Times New Roman" w:hAnsi="Times New Roman" w:cs="Times New Roman"/>
          <w:b/>
        </w:rPr>
        <w:t>oject Formulation and Appraisal</w:t>
      </w:r>
    </w:p>
    <w:p w:rsidR="00606A40" w:rsidRPr="00606A40" w:rsidRDefault="00606A40" w:rsidP="00606A40">
      <w:pPr>
        <w:autoSpaceDE w:val="0"/>
        <w:autoSpaceDN w:val="0"/>
        <w:adjustRightInd w:val="0"/>
        <w:spacing w:after="0" w:line="240" w:lineRule="auto"/>
        <w:jc w:val="both"/>
        <w:rPr>
          <w:rFonts w:ascii="Times New Roman" w:hAnsi="Times New Roman" w:cs="Times New Roman"/>
        </w:rPr>
      </w:pPr>
      <w:r w:rsidRPr="00606A40">
        <w:rPr>
          <w:rFonts w:ascii="Times New Roman" w:hAnsi="Times New Roman" w:cs="Times New Roman"/>
        </w:rPr>
        <w:t>Project Formulation: Preliminary analysis, Feasibility re</w:t>
      </w:r>
      <w:r w:rsidR="00DA0696">
        <w:rPr>
          <w:rFonts w:ascii="Times New Roman" w:hAnsi="Times New Roman" w:cs="Times New Roman"/>
        </w:rPr>
        <w:t>port and clearance requirements</w:t>
      </w:r>
    </w:p>
    <w:p w:rsidR="00606A40" w:rsidRPr="00606A40" w:rsidRDefault="00606A40" w:rsidP="00606A40">
      <w:pPr>
        <w:autoSpaceDE w:val="0"/>
        <w:autoSpaceDN w:val="0"/>
        <w:adjustRightInd w:val="0"/>
        <w:spacing w:after="0" w:line="240" w:lineRule="auto"/>
        <w:jc w:val="both"/>
        <w:rPr>
          <w:rFonts w:ascii="Times New Roman" w:hAnsi="Times New Roman" w:cs="Times New Roman"/>
        </w:rPr>
      </w:pPr>
      <w:r w:rsidRPr="00606A40">
        <w:rPr>
          <w:rFonts w:ascii="Times New Roman" w:hAnsi="Times New Roman" w:cs="Times New Roman"/>
        </w:rPr>
        <w:t>Project Appraisal: Methods, Investment appraisal, Analysis of Risk, BOT, BOLT and BOOT Models</w:t>
      </w:r>
    </w:p>
    <w:p w:rsidR="00606A40" w:rsidRPr="00DA0696" w:rsidRDefault="00606A40" w:rsidP="00606A40">
      <w:pPr>
        <w:autoSpaceDE w:val="0"/>
        <w:autoSpaceDN w:val="0"/>
        <w:adjustRightInd w:val="0"/>
        <w:spacing w:after="0" w:line="240" w:lineRule="auto"/>
        <w:jc w:val="both"/>
        <w:rPr>
          <w:rFonts w:ascii="Times New Roman" w:hAnsi="Times New Roman" w:cs="Times New Roman"/>
          <w:b/>
        </w:rPr>
      </w:pPr>
      <w:r w:rsidRPr="00606A40">
        <w:rPr>
          <w:rFonts w:ascii="Times New Roman" w:hAnsi="Times New Roman" w:cs="Times New Roman"/>
        </w:rPr>
        <w:t xml:space="preserve">                                                                                                                                                           </w:t>
      </w:r>
      <w:r w:rsidRPr="00DA0696">
        <w:rPr>
          <w:rFonts w:ascii="Times New Roman" w:hAnsi="Times New Roman" w:cs="Times New Roman"/>
          <w:b/>
        </w:rPr>
        <w:t>(10%)</w:t>
      </w:r>
    </w:p>
    <w:p w:rsidR="00606A40" w:rsidRPr="00DA0696" w:rsidRDefault="00606A40" w:rsidP="00606A40">
      <w:pPr>
        <w:autoSpaceDE w:val="0"/>
        <w:autoSpaceDN w:val="0"/>
        <w:adjustRightInd w:val="0"/>
        <w:spacing w:after="0" w:line="240" w:lineRule="auto"/>
        <w:jc w:val="both"/>
        <w:rPr>
          <w:rFonts w:ascii="Times New Roman" w:hAnsi="Times New Roman" w:cs="Times New Roman"/>
          <w:b/>
        </w:rPr>
      </w:pPr>
      <w:r w:rsidRPr="00DA0696">
        <w:rPr>
          <w:rFonts w:ascii="Times New Roman" w:hAnsi="Times New Roman" w:cs="Times New Roman"/>
          <w:b/>
        </w:rPr>
        <w:t>U</w:t>
      </w:r>
      <w:r w:rsidR="00DA0696">
        <w:rPr>
          <w:rFonts w:ascii="Times New Roman" w:hAnsi="Times New Roman" w:cs="Times New Roman"/>
          <w:b/>
        </w:rPr>
        <w:t>rban Governance and Legislation</w:t>
      </w:r>
    </w:p>
    <w:p w:rsidR="00606A40" w:rsidRPr="00606A40" w:rsidRDefault="00606A40" w:rsidP="00606A40">
      <w:pPr>
        <w:autoSpaceDE w:val="0"/>
        <w:autoSpaceDN w:val="0"/>
        <w:adjustRightInd w:val="0"/>
        <w:spacing w:after="0" w:line="240" w:lineRule="auto"/>
        <w:jc w:val="both"/>
        <w:rPr>
          <w:rFonts w:ascii="Times New Roman" w:hAnsi="Times New Roman" w:cs="Times New Roman"/>
        </w:rPr>
      </w:pPr>
      <w:r w:rsidRPr="00606A40">
        <w:rPr>
          <w:rFonts w:ascii="Times New Roman" w:hAnsi="Times New Roman" w:cs="Times New Roman"/>
        </w:rPr>
        <w:t>Indian system of Urban Government: Salient features of local government sys</w:t>
      </w:r>
      <w:r w:rsidR="00DA0696">
        <w:rPr>
          <w:rFonts w:ascii="Times New Roman" w:hAnsi="Times New Roman" w:cs="Times New Roman"/>
        </w:rPr>
        <w:t>tem, constitution Amendment Act</w:t>
      </w:r>
    </w:p>
    <w:p w:rsidR="00606A40" w:rsidRPr="00606A40" w:rsidRDefault="00606A40" w:rsidP="00606A40">
      <w:pPr>
        <w:autoSpaceDE w:val="0"/>
        <w:autoSpaceDN w:val="0"/>
        <w:adjustRightInd w:val="0"/>
        <w:spacing w:after="0" w:line="240" w:lineRule="auto"/>
        <w:jc w:val="both"/>
        <w:rPr>
          <w:rFonts w:ascii="Times New Roman" w:hAnsi="Times New Roman" w:cs="Times New Roman"/>
        </w:rPr>
      </w:pPr>
      <w:r w:rsidRPr="00606A40">
        <w:rPr>
          <w:rFonts w:ascii="Times New Roman" w:hAnsi="Times New Roman" w:cs="Times New Roman"/>
        </w:rPr>
        <w:t xml:space="preserve">Urban Local Governance participatory processes: Role of Municipal bodies, Urban Development Authority - Function, Power and Organization                                                                              </w:t>
      </w:r>
      <w:proofErr w:type="gramStart"/>
      <w:r w:rsidRPr="00606A40">
        <w:rPr>
          <w:rFonts w:ascii="Times New Roman" w:hAnsi="Times New Roman" w:cs="Times New Roman"/>
        </w:rPr>
        <w:t xml:space="preserve">   </w:t>
      </w:r>
      <w:r w:rsidRPr="00DA0696">
        <w:rPr>
          <w:rFonts w:ascii="Times New Roman" w:hAnsi="Times New Roman" w:cs="Times New Roman"/>
          <w:b/>
        </w:rPr>
        <w:t>(</w:t>
      </w:r>
      <w:proofErr w:type="gramEnd"/>
      <w:r w:rsidRPr="00DA0696">
        <w:rPr>
          <w:rFonts w:ascii="Times New Roman" w:hAnsi="Times New Roman" w:cs="Times New Roman"/>
          <w:b/>
        </w:rPr>
        <w:t>10%)</w:t>
      </w:r>
    </w:p>
    <w:p w:rsidR="00606A40" w:rsidRPr="00606A40" w:rsidRDefault="00606A40" w:rsidP="00606A40">
      <w:pPr>
        <w:autoSpaceDE w:val="0"/>
        <w:autoSpaceDN w:val="0"/>
        <w:adjustRightInd w:val="0"/>
        <w:spacing w:after="0" w:line="240" w:lineRule="auto"/>
        <w:jc w:val="both"/>
        <w:rPr>
          <w:rFonts w:ascii="Times New Roman" w:hAnsi="Times New Roman" w:cs="Times New Roman"/>
        </w:rPr>
      </w:pPr>
    </w:p>
    <w:p w:rsidR="00606A40" w:rsidRPr="00DA0696" w:rsidRDefault="00DA0696" w:rsidP="00606A40">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Regional Planning</w:t>
      </w:r>
    </w:p>
    <w:p w:rsidR="00606A40" w:rsidRPr="00606A40" w:rsidRDefault="00606A40" w:rsidP="00606A40">
      <w:pPr>
        <w:autoSpaceDE w:val="0"/>
        <w:autoSpaceDN w:val="0"/>
        <w:adjustRightInd w:val="0"/>
        <w:spacing w:after="0" w:line="240" w:lineRule="auto"/>
        <w:jc w:val="both"/>
        <w:rPr>
          <w:rFonts w:ascii="Times New Roman" w:hAnsi="Times New Roman" w:cs="Times New Roman"/>
        </w:rPr>
      </w:pPr>
      <w:r w:rsidRPr="00606A40">
        <w:rPr>
          <w:rFonts w:ascii="Times New Roman" w:hAnsi="Times New Roman" w:cs="Times New Roman"/>
        </w:rPr>
        <w:t>Regional Analysis: Introductio</w:t>
      </w:r>
      <w:r w:rsidR="00DA0696">
        <w:rPr>
          <w:rFonts w:ascii="Times New Roman" w:hAnsi="Times New Roman" w:cs="Times New Roman"/>
        </w:rPr>
        <w:t>n, Linear Programming, Analysis</w:t>
      </w:r>
    </w:p>
    <w:p w:rsidR="00606A40" w:rsidRPr="00606A40" w:rsidRDefault="00606A40" w:rsidP="00606A40">
      <w:pPr>
        <w:autoSpaceDE w:val="0"/>
        <w:autoSpaceDN w:val="0"/>
        <w:adjustRightInd w:val="0"/>
        <w:spacing w:after="0" w:line="240" w:lineRule="auto"/>
        <w:jc w:val="both"/>
        <w:rPr>
          <w:rFonts w:ascii="Times New Roman" w:hAnsi="Times New Roman" w:cs="Times New Roman"/>
        </w:rPr>
      </w:pPr>
      <w:r w:rsidRPr="00606A40">
        <w:rPr>
          <w:rFonts w:ascii="Times New Roman" w:hAnsi="Times New Roman" w:cs="Times New Roman"/>
        </w:rPr>
        <w:t xml:space="preserve">Growth Models: Concept, Central Place Theory                                                                          </w:t>
      </w:r>
      <w:r w:rsidR="00DA0696">
        <w:rPr>
          <w:rFonts w:ascii="Times New Roman" w:hAnsi="Times New Roman" w:cs="Times New Roman"/>
        </w:rPr>
        <w:t xml:space="preserve">  </w:t>
      </w:r>
      <w:proofErr w:type="gramStart"/>
      <w:r w:rsidR="00DA0696">
        <w:rPr>
          <w:rFonts w:ascii="Times New Roman" w:hAnsi="Times New Roman" w:cs="Times New Roman"/>
        </w:rPr>
        <w:t xml:space="preserve">  </w:t>
      </w:r>
      <w:r w:rsidRPr="00606A40">
        <w:rPr>
          <w:rFonts w:ascii="Times New Roman" w:hAnsi="Times New Roman" w:cs="Times New Roman"/>
        </w:rPr>
        <w:t xml:space="preserve"> </w:t>
      </w:r>
      <w:r w:rsidRPr="00DA0696">
        <w:rPr>
          <w:rFonts w:ascii="Times New Roman" w:hAnsi="Times New Roman" w:cs="Times New Roman"/>
          <w:b/>
        </w:rPr>
        <w:t>(</w:t>
      </w:r>
      <w:proofErr w:type="gramEnd"/>
      <w:r w:rsidRPr="00DA0696">
        <w:rPr>
          <w:rFonts w:ascii="Times New Roman" w:hAnsi="Times New Roman" w:cs="Times New Roman"/>
          <w:b/>
        </w:rPr>
        <w:t>10%)</w:t>
      </w:r>
    </w:p>
    <w:p w:rsidR="00606A40" w:rsidRPr="00606A40" w:rsidRDefault="00606A40" w:rsidP="00606A40">
      <w:pPr>
        <w:autoSpaceDE w:val="0"/>
        <w:autoSpaceDN w:val="0"/>
        <w:adjustRightInd w:val="0"/>
        <w:spacing w:after="0" w:line="240" w:lineRule="auto"/>
        <w:jc w:val="both"/>
        <w:rPr>
          <w:rFonts w:ascii="Times New Roman" w:hAnsi="Times New Roman" w:cs="Times New Roman"/>
        </w:rPr>
      </w:pPr>
    </w:p>
    <w:p w:rsidR="00606A40" w:rsidRPr="00DA0696" w:rsidRDefault="00D95D4B" w:rsidP="00606A40">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References</w:t>
      </w:r>
    </w:p>
    <w:p w:rsidR="00606A40" w:rsidRPr="00606A40" w:rsidRDefault="00606A40" w:rsidP="00606A40">
      <w:pPr>
        <w:autoSpaceDE w:val="0"/>
        <w:autoSpaceDN w:val="0"/>
        <w:adjustRightInd w:val="0"/>
        <w:spacing w:after="0" w:line="240" w:lineRule="auto"/>
        <w:jc w:val="both"/>
        <w:rPr>
          <w:rFonts w:ascii="Times New Roman" w:hAnsi="Times New Roman" w:cs="Times New Roman"/>
        </w:rPr>
      </w:pPr>
    </w:p>
    <w:p w:rsidR="00606A40" w:rsidRPr="00606A40" w:rsidRDefault="00606A40" w:rsidP="00606A40">
      <w:pPr>
        <w:autoSpaceDE w:val="0"/>
        <w:autoSpaceDN w:val="0"/>
        <w:adjustRightInd w:val="0"/>
        <w:spacing w:after="0" w:line="240" w:lineRule="auto"/>
        <w:jc w:val="both"/>
        <w:rPr>
          <w:rFonts w:ascii="Times New Roman" w:hAnsi="Times New Roman" w:cs="Times New Roman"/>
        </w:rPr>
      </w:pPr>
      <w:r w:rsidRPr="00606A40">
        <w:rPr>
          <w:rFonts w:ascii="Times New Roman" w:hAnsi="Times New Roman" w:cs="Times New Roman"/>
        </w:rPr>
        <w:t>1)</w:t>
      </w:r>
      <w:r w:rsidRPr="00606A40">
        <w:rPr>
          <w:rFonts w:ascii="Times New Roman" w:hAnsi="Times New Roman" w:cs="Times New Roman"/>
        </w:rPr>
        <w:tab/>
      </w:r>
      <w:proofErr w:type="spellStart"/>
      <w:r w:rsidRPr="00606A40">
        <w:rPr>
          <w:rFonts w:ascii="Times New Roman" w:hAnsi="Times New Roman" w:cs="Times New Roman"/>
        </w:rPr>
        <w:t>A.B</w:t>
      </w:r>
      <w:proofErr w:type="spellEnd"/>
      <w:r w:rsidRPr="00606A40">
        <w:rPr>
          <w:rFonts w:ascii="Times New Roman" w:hAnsi="Times New Roman" w:cs="Times New Roman"/>
        </w:rPr>
        <w:t xml:space="preserve">. </w:t>
      </w:r>
      <w:proofErr w:type="spellStart"/>
      <w:r w:rsidRPr="00606A40">
        <w:rPr>
          <w:rFonts w:ascii="Times New Roman" w:hAnsi="Times New Roman" w:cs="Times New Roman"/>
        </w:rPr>
        <w:t>Gillion</w:t>
      </w:r>
      <w:proofErr w:type="spellEnd"/>
      <w:r w:rsidRPr="00606A40">
        <w:rPr>
          <w:rFonts w:ascii="Times New Roman" w:hAnsi="Times New Roman" w:cs="Times New Roman"/>
        </w:rPr>
        <w:t xml:space="preserve"> and Simon Eisner, “The Urban Pattern”, CBS Publishers and Distributors, Delhi.</w:t>
      </w:r>
    </w:p>
    <w:p w:rsidR="00606A40" w:rsidRPr="00606A40" w:rsidRDefault="00606A40" w:rsidP="00606A40">
      <w:pPr>
        <w:autoSpaceDE w:val="0"/>
        <w:autoSpaceDN w:val="0"/>
        <w:adjustRightInd w:val="0"/>
        <w:spacing w:after="0" w:line="240" w:lineRule="auto"/>
        <w:jc w:val="both"/>
        <w:rPr>
          <w:rFonts w:ascii="Times New Roman" w:hAnsi="Times New Roman" w:cs="Times New Roman"/>
        </w:rPr>
      </w:pPr>
      <w:r w:rsidRPr="00606A40">
        <w:rPr>
          <w:rFonts w:ascii="Times New Roman" w:hAnsi="Times New Roman" w:cs="Times New Roman"/>
        </w:rPr>
        <w:t>2)</w:t>
      </w:r>
      <w:r w:rsidRPr="00606A40">
        <w:rPr>
          <w:rFonts w:ascii="Times New Roman" w:hAnsi="Times New Roman" w:cs="Times New Roman"/>
        </w:rPr>
        <w:tab/>
        <w:t>R. Ramachandran, “Urbanisation and Urban Systems in India”, Oxford Publications.</w:t>
      </w:r>
    </w:p>
    <w:p w:rsidR="00606A40" w:rsidRPr="00606A40" w:rsidRDefault="00606A40" w:rsidP="00606A40">
      <w:pPr>
        <w:autoSpaceDE w:val="0"/>
        <w:autoSpaceDN w:val="0"/>
        <w:adjustRightInd w:val="0"/>
        <w:spacing w:after="0" w:line="240" w:lineRule="auto"/>
        <w:jc w:val="both"/>
        <w:rPr>
          <w:rFonts w:ascii="Times New Roman" w:hAnsi="Times New Roman" w:cs="Times New Roman"/>
        </w:rPr>
      </w:pPr>
      <w:r w:rsidRPr="00606A40">
        <w:rPr>
          <w:rFonts w:ascii="Times New Roman" w:hAnsi="Times New Roman" w:cs="Times New Roman"/>
        </w:rPr>
        <w:t>3)</w:t>
      </w:r>
      <w:r w:rsidRPr="00606A40">
        <w:rPr>
          <w:rFonts w:ascii="Times New Roman" w:hAnsi="Times New Roman" w:cs="Times New Roman"/>
        </w:rPr>
        <w:tab/>
      </w:r>
      <w:proofErr w:type="spellStart"/>
      <w:r w:rsidRPr="00606A40">
        <w:rPr>
          <w:rFonts w:ascii="Times New Roman" w:hAnsi="Times New Roman" w:cs="Times New Roman"/>
        </w:rPr>
        <w:t>D.J</w:t>
      </w:r>
      <w:proofErr w:type="spellEnd"/>
      <w:r w:rsidRPr="00606A40">
        <w:rPr>
          <w:rFonts w:ascii="Times New Roman" w:hAnsi="Times New Roman" w:cs="Times New Roman"/>
        </w:rPr>
        <w:t>. Dwyer, “People &amp; Housing in 3rd. World Cities”, Longman, London.</w:t>
      </w:r>
    </w:p>
    <w:p w:rsidR="00606A40" w:rsidRPr="00606A40" w:rsidRDefault="00606A40" w:rsidP="00606A40">
      <w:pPr>
        <w:autoSpaceDE w:val="0"/>
        <w:autoSpaceDN w:val="0"/>
        <w:adjustRightInd w:val="0"/>
        <w:spacing w:after="0" w:line="240" w:lineRule="auto"/>
        <w:jc w:val="both"/>
        <w:rPr>
          <w:rFonts w:ascii="Times New Roman" w:hAnsi="Times New Roman" w:cs="Times New Roman"/>
        </w:rPr>
      </w:pPr>
      <w:r w:rsidRPr="00606A40">
        <w:rPr>
          <w:rFonts w:ascii="Times New Roman" w:hAnsi="Times New Roman" w:cs="Times New Roman"/>
        </w:rPr>
        <w:t>4)</w:t>
      </w:r>
      <w:r w:rsidRPr="00606A40">
        <w:rPr>
          <w:rFonts w:ascii="Times New Roman" w:hAnsi="Times New Roman" w:cs="Times New Roman"/>
        </w:rPr>
        <w:tab/>
      </w:r>
      <w:proofErr w:type="spellStart"/>
      <w:r w:rsidRPr="00606A40">
        <w:rPr>
          <w:rFonts w:ascii="Times New Roman" w:hAnsi="Times New Roman" w:cs="Times New Roman"/>
        </w:rPr>
        <w:t>Kadiali</w:t>
      </w:r>
      <w:proofErr w:type="spellEnd"/>
      <w:r w:rsidRPr="00606A40">
        <w:rPr>
          <w:rFonts w:ascii="Times New Roman" w:hAnsi="Times New Roman" w:cs="Times New Roman"/>
        </w:rPr>
        <w:t xml:space="preserve">, </w:t>
      </w:r>
      <w:proofErr w:type="spellStart"/>
      <w:r w:rsidRPr="00606A40">
        <w:rPr>
          <w:rFonts w:ascii="Times New Roman" w:hAnsi="Times New Roman" w:cs="Times New Roman"/>
        </w:rPr>
        <w:t>L.R</w:t>
      </w:r>
      <w:proofErr w:type="spellEnd"/>
      <w:r w:rsidRPr="00606A40">
        <w:rPr>
          <w:rFonts w:ascii="Times New Roman" w:hAnsi="Times New Roman" w:cs="Times New Roman"/>
        </w:rPr>
        <w:t>., “Traffic and Transportation Planning”, Khanna Publishers, Delhi.</w:t>
      </w:r>
    </w:p>
    <w:p w:rsidR="00606A40" w:rsidRPr="00606A40" w:rsidRDefault="00606A40" w:rsidP="00606A40">
      <w:pPr>
        <w:autoSpaceDE w:val="0"/>
        <w:autoSpaceDN w:val="0"/>
        <w:adjustRightInd w:val="0"/>
        <w:spacing w:after="0" w:line="240" w:lineRule="auto"/>
        <w:jc w:val="both"/>
        <w:rPr>
          <w:rFonts w:ascii="Times New Roman" w:hAnsi="Times New Roman" w:cs="Times New Roman"/>
        </w:rPr>
      </w:pPr>
      <w:r w:rsidRPr="00606A40">
        <w:rPr>
          <w:rFonts w:ascii="Times New Roman" w:hAnsi="Times New Roman" w:cs="Times New Roman"/>
        </w:rPr>
        <w:t>5)</w:t>
      </w:r>
      <w:r w:rsidRPr="00606A40">
        <w:rPr>
          <w:rFonts w:ascii="Times New Roman" w:hAnsi="Times New Roman" w:cs="Times New Roman"/>
        </w:rPr>
        <w:tab/>
        <w:t>MARGARET ROBERTS, “Town Planning Techniques”, Hutchinson Educational Publication</w:t>
      </w:r>
    </w:p>
    <w:p w:rsidR="00606A40" w:rsidRPr="00606A40" w:rsidRDefault="00606A40" w:rsidP="00606A40">
      <w:pPr>
        <w:autoSpaceDE w:val="0"/>
        <w:autoSpaceDN w:val="0"/>
        <w:adjustRightInd w:val="0"/>
        <w:spacing w:after="0" w:line="240" w:lineRule="auto"/>
        <w:jc w:val="both"/>
        <w:rPr>
          <w:rFonts w:ascii="Times New Roman" w:hAnsi="Times New Roman" w:cs="Times New Roman"/>
        </w:rPr>
      </w:pPr>
      <w:r w:rsidRPr="00606A40">
        <w:rPr>
          <w:rFonts w:ascii="Times New Roman" w:hAnsi="Times New Roman" w:cs="Times New Roman"/>
        </w:rPr>
        <w:t>6)</w:t>
      </w:r>
      <w:r w:rsidRPr="00606A40">
        <w:rPr>
          <w:rFonts w:ascii="Times New Roman" w:hAnsi="Times New Roman" w:cs="Times New Roman"/>
        </w:rPr>
        <w:tab/>
        <w:t xml:space="preserve">N. V. </w:t>
      </w:r>
      <w:proofErr w:type="spellStart"/>
      <w:r w:rsidRPr="00606A40">
        <w:rPr>
          <w:rFonts w:ascii="Times New Roman" w:hAnsi="Times New Roman" w:cs="Times New Roman"/>
        </w:rPr>
        <w:t>MODAK</w:t>
      </w:r>
      <w:proofErr w:type="spellEnd"/>
      <w:r w:rsidRPr="00606A40">
        <w:rPr>
          <w:rFonts w:ascii="Times New Roman" w:hAnsi="Times New Roman" w:cs="Times New Roman"/>
        </w:rPr>
        <w:t xml:space="preserve"> AND V. N. </w:t>
      </w:r>
      <w:proofErr w:type="spellStart"/>
      <w:r w:rsidRPr="00606A40">
        <w:rPr>
          <w:rFonts w:ascii="Times New Roman" w:hAnsi="Times New Roman" w:cs="Times New Roman"/>
        </w:rPr>
        <w:t>AMBEDKAR</w:t>
      </w:r>
      <w:proofErr w:type="spellEnd"/>
      <w:r w:rsidRPr="00606A40">
        <w:rPr>
          <w:rFonts w:ascii="Times New Roman" w:hAnsi="Times New Roman" w:cs="Times New Roman"/>
        </w:rPr>
        <w:t>, “Town and Country Planning and Housing”, Orient Longman Limited.</w:t>
      </w:r>
    </w:p>
    <w:p w:rsidR="00606A40" w:rsidRPr="00606A40" w:rsidRDefault="00606A40" w:rsidP="00606A40">
      <w:pPr>
        <w:autoSpaceDE w:val="0"/>
        <w:autoSpaceDN w:val="0"/>
        <w:adjustRightInd w:val="0"/>
        <w:spacing w:after="0" w:line="240" w:lineRule="auto"/>
        <w:jc w:val="both"/>
        <w:rPr>
          <w:rFonts w:ascii="Times New Roman" w:hAnsi="Times New Roman" w:cs="Times New Roman"/>
        </w:rPr>
      </w:pPr>
      <w:r w:rsidRPr="00606A40">
        <w:rPr>
          <w:rFonts w:ascii="Times New Roman" w:hAnsi="Times New Roman" w:cs="Times New Roman"/>
        </w:rPr>
        <w:t>7)</w:t>
      </w:r>
      <w:r w:rsidRPr="00606A40">
        <w:rPr>
          <w:rFonts w:ascii="Times New Roman" w:hAnsi="Times New Roman" w:cs="Times New Roman"/>
        </w:rPr>
        <w:tab/>
        <w:t xml:space="preserve">FAIR, G. M., GAYER, J.C. AND </w:t>
      </w:r>
      <w:proofErr w:type="spellStart"/>
      <w:r w:rsidRPr="00606A40">
        <w:rPr>
          <w:rFonts w:ascii="Times New Roman" w:hAnsi="Times New Roman" w:cs="Times New Roman"/>
        </w:rPr>
        <w:t>OKUN</w:t>
      </w:r>
      <w:proofErr w:type="spellEnd"/>
      <w:r w:rsidRPr="00606A40">
        <w:rPr>
          <w:rFonts w:ascii="Times New Roman" w:hAnsi="Times New Roman" w:cs="Times New Roman"/>
        </w:rPr>
        <w:t xml:space="preserve">, D.A., “Elements of water supply </w:t>
      </w:r>
      <w:proofErr w:type="spellStart"/>
      <w:r w:rsidRPr="00606A40">
        <w:rPr>
          <w:rFonts w:ascii="Times New Roman" w:hAnsi="Times New Roman" w:cs="Times New Roman"/>
        </w:rPr>
        <w:t>nd</w:t>
      </w:r>
      <w:proofErr w:type="spellEnd"/>
      <w:r w:rsidRPr="00606A40">
        <w:rPr>
          <w:rFonts w:ascii="Times New Roman" w:hAnsi="Times New Roman" w:cs="Times New Roman"/>
        </w:rPr>
        <w:t xml:space="preserve"> Waste </w:t>
      </w:r>
      <w:proofErr w:type="gramStart"/>
      <w:r w:rsidRPr="00606A40">
        <w:rPr>
          <w:rFonts w:ascii="Times New Roman" w:hAnsi="Times New Roman" w:cs="Times New Roman"/>
        </w:rPr>
        <w:t>water</w:t>
      </w:r>
      <w:proofErr w:type="gramEnd"/>
      <w:r w:rsidRPr="00606A40">
        <w:rPr>
          <w:rFonts w:ascii="Times New Roman" w:hAnsi="Times New Roman" w:cs="Times New Roman"/>
        </w:rPr>
        <w:t xml:space="preserve"> Disposal” John </w:t>
      </w:r>
      <w:proofErr w:type="spellStart"/>
      <w:r w:rsidRPr="00606A40">
        <w:rPr>
          <w:rFonts w:ascii="Times New Roman" w:hAnsi="Times New Roman" w:cs="Times New Roman"/>
        </w:rPr>
        <w:t>willey</w:t>
      </w:r>
      <w:proofErr w:type="spellEnd"/>
      <w:r w:rsidRPr="00606A40">
        <w:rPr>
          <w:rFonts w:ascii="Times New Roman" w:hAnsi="Times New Roman" w:cs="Times New Roman"/>
        </w:rPr>
        <w:t xml:space="preserve"> &amp; Sons, New York.</w:t>
      </w:r>
    </w:p>
    <w:p w:rsidR="00606A40" w:rsidRPr="00606A40" w:rsidRDefault="00606A40" w:rsidP="00606A40">
      <w:pPr>
        <w:autoSpaceDE w:val="0"/>
        <w:autoSpaceDN w:val="0"/>
        <w:adjustRightInd w:val="0"/>
        <w:spacing w:after="0" w:line="240" w:lineRule="auto"/>
        <w:jc w:val="both"/>
        <w:rPr>
          <w:rFonts w:ascii="Times New Roman" w:hAnsi="Times New Roman" w:cs="Times New Roman"/>
        </w:rPr>
      </w:pPr>
      <w:r w:rsidRPr="00606A40">
        <w:rPr>
          <w:rFonts w:ascii="Times New Roman" w:hAnsi="Times New Roman" w:cs="Times New Roman"/>
        </w:rPr>
        <w:t>8)</w:t>
      </w:r>
      <w:r w:rsidRPr="00606A40">
        <w:rPr>
          <w:rFonts w:ascii="Times New Roman" w:hAnsi="Times New Roman" w:cs="Times New Roman"/>
        </w:rPr>
        <w:tab/>
      </w:r>
      <w:proofErr w:type="spellStart"/>
      <w:r w:rsidRPr="00606A40">
        <w:rPr>
          <w:rFonts w:ascii="Times New Roman" w:hAnsi="Times New Roman" w:cs="Times New Roman"/>
        </w:rPr>
        <w:t>T.M</w:t>
      </w:r>
      <w:proofErr w:type="spellEnd"/>
      <w:r w:rsidRPr="00606A40">
        <w:rPr>
          <w:rFonts w:ascii="Times New Roman" w:hAnsi="Times New Roman" w:cs="Times New Roman"/>
        </w:rPr>
        <w:t xml:space="preserve">. </w:t>
      </w:r>
      <w:proofErr w:type="spellStart"/>
      <w:r w:rsidRPr="00606A40">
        <w:rPr>
          <w:rFonts w:ascii="Times New Roman" w:hAnsi="Times New Roman" w:cs="Times New Roman"/>
        </w:rPr>
        <w:t>VINODKUMAR</w:t>
      </w:r>
      <w:proofErr w:type="spellEnd"/>
      <w:r w:rsidRPr="00606A40">
        <w:rPr>
          <w:rFonts w:ascii="Times New Roman" w:hAnsi="Times New Roman" w:cs="Times New Roman"/>
        </w:rPr>
        <w:t xml:space="preserve">, “Networks and services”, </w:t>
      </w:r>
      <w:proofErr w:type="spellStart"/>
      <w:r w:rsidRPr="00606A40">
        <w:rPr>
          <w:rFonts w:ascii="Times New Roman" w:hAnsi="Times New Roman" w:cs="Times New Roman"/>
        </w:rPr>
        <w:t>ITPI</w:t>
      </w:r>
      <w:proofErr w:type="spellEnd"/>
      <w:r w:rsidRPr="00606A40">
        <w:rPr>
          <w:rFonts w:ascii="Times New Roman" w:hAnsi="Times New Roman" w:cs="Times New Roman"/>
        </w:rPr>
        <w:t xml:space="preserve"> Reading Manuals.</w:t>
      </w:r>
    </w:p>
    <w:p w:rsidR="00606A40" w:rsidRPr="00606A40" w:rsidRDefault="00606A40" w:rsidP="00606A40">
      <w:pPr>
        <w:autoSpaceDE w:val="0"/>
        <w:autoSpaceDN w:val="0"/>
        <w:adjustRightInd w:val="0"/>
        <w:spacing w:after="0" w:line="240" w:lineRule="auto"/>
        <w:jc w:val="both"/>
        <w:rPr>
          <w:rFonts w:ascii="Times New Roman" w:hAnsi="Times New Roman" w:cs="Times New Roman"/>
        </w:rPr>
      </w:pPr>
      <w:r w:rsidRPr="00606A40">
        <w:rPr>
          <w:rFonts w:ascii="Times New Roman" w:hAnsi="Times New Roman" w:cs="Times New Roman"/>
        </w:rPr>
        <w:t>9)</w:t>
      </w:r>
      <w:r w:rsidRPr="00606A40">
        <w:rPr>
          <w:rFonts w:ascii="Times New Roman" w:hAnsi="Times New Roman" w:cs="Times New Roman"/>
        </w:rPr>
        <w:tab/>
      </w:r>
      <w:proofErr w:type="spellStart"/>
      <w:r w:rsidRPr="00606A40">
        <w:rPr>
          <w:rFonts w:ascii="Times New Roman" w:hAnsi="Times New Roman" w:cs="Times New Roman"/>
        </w:rPr>
        <w:t>Prasanna</w:t>
      </w:r>
      <w:proofErr w:type="spellEnd"/>
      <w:r w:rsidRPr="00606A40">
        <w:rPr>
          <w:rFonts w:ascii="Times New Roman" w:hAnsi="Times New Roman" w:cs="Times New Roman"/>
        </w:rPr>
        <w:t xml:space="preserve"> Chandra, (1995) “Project Preparation, Appraisals, Budgeting and Implementation”, Tata Mc </w:t>
      </w:r>
      <w:proofErr w:type="spellStart"/>
      <w:r w:rsidRPr="00606A40">
        <w:rPr>
          <w:rFonts w:ascii="Times New Roman" w:hAnsi="Times New Roman" w:cs="Times New Roman"/>
        </w:rPr>
        <w:t>Graw</w:t>
      </w:r>
      <w:proofErr w:type="spellEnd"/>
      <w:r w:rsidRPr="00606A40">
        <w:rPr>
          <w:rFonts w:ascii="Times New Roman" w:hAnsi="Times New Roman" w:cs="Times New Roman"/>
        </w:rPr>
        <w:t xml:space="preserve"> hill Publishing Co., Ltd., New Delhi</w:t>
      </w:r>
    </w:p>
    <w:p w:rsidR="00606A40" w:rsidRPr="00606A40" w:rsidRDefault="00606A40" w:rsidP="00606A40">
      <w:pPr>
        <w:autoSpaceDE w:val="0"/>
        <w:autoSpaceDN w:val="0"/>
        <w:adjustRightInd w:val="0"/>
        <w:spacing w:after="0" w:line="240" w:lineRule="auto"/>
        <w:jc w:val="both"/>
        <w:rPr>
          <w:rFonts w:ascii="Times New Roman" w:hAnsi="Times New Roman" w:cs="Times New Roman"/>
        </w:rPr>
      </w:pPr>
      <w:r w:rsidRPr="00606A40">
        <w:rPr>
          <w:rFonts w:ascii="Times New Roman" w:hAnsi="Times New Roman" w:cs="Times New Roman"/>
        </w:rPr>
        <w:t>10)</w:t>
      </w:r>
      <w:r w:rsidRPr="00606A40">
        <w:rPr>
          <w:rFonts w:ascii="Times New Roman" w:hAnsi="Times New Roman" w:cs="Times New Roman"/>
        </w:rPr>
        <w:tab/>
        <w:t>Joy. P. K. (2007) “Total Project Management-The Indian Context (Chapters 3-+7)”, New Delhi, Macmillan India Ltd.</w:t>
      </w:r>
    </w:p>
    <w:p w:rsidR="00606A40" w:rsidRPr="00606A40" w:rsidRDefault="00606A40" w:rsidP="00606A40">
      <w:pPr>
        <w:autoSpaceDE w:val="0"/>
        <w:autoSpaceDN w:val="0"/>
        <w:adjustRightInd w:val="0"/>
        <w:spacing w:after="0" w:line="240" w:lineRule="auto"/>
        <w:jc w:val="both"/>
        <w:rPr>
          <w:rFonts w:ascii="Times New Roman" w:hAnsi="Times New Roman" w:cs="Times New Roman"/>
        </w:rPr>
      </w:pPr>
      <w:r w:rsidRPr="00606A40">
        <w:rPr>
          <w:rFonts w:ascii="Times New Roman" w:hAnsi="Times New Roman" w:cs="Times New Roman"/>
        </w:rPr>
        <w:t>11)</w:t>
      </w:r>
      <w:r w:rsidRPr="00606A40">
        <w:rPr>
          <w:rFonts w:ascii="Times New Roman" w:hAnsi="Times New Roman" w:cs="Times New Roman"/>
        </w:rPr>
        <w:tab/>
      </w:r>
      <w:proofErr w:type="spellStart"/>
      <w:r w:rsidRPr="00606A40">
        <w:rPr>
          <w:rFonts w:ascii="Times New Roman" w:hAnsi="Times New Roman" w:cs="Times New Roman"/>
        </w:rPr>
        <w:t>INSARD</w:t>
      </w:r>
      <w:proofErr w:type="spellEnd"/>
      <w:r w:rsidRPr="00606A40">
        <w:rPr>
          <w:rFonts w:ascii="Times New Roman" w:hAnsi="Times New Roman" w:cs="Times New Roman"/>
        </w:rPr>
        <w:t xml:space="preserve"> WALTER, “Methods of Regional Analysis – An Introduction to Regional Science”, MIT Press, Cambridge, 1960.</w:t>
      </w:r>
    </w:p>
    <w:p w:rsidR="00606A40" w:rsidRPr="00606A40" w:rsidRDefault="00606A40" w:rsidP="00606A40">
      <w:pPr>
        <w:autoSpaceDE w:val="0"/>
        <w:autoSpaceDN w:val="0"/>
        <w:adjustRightInd w:val="0"/>
        <w:spacing w:after="0" w:line="240" w:lineRule="auto"/>
        <w:jc w:val="both"/>
        <w:rPr>
          <w:rFonts w:ascii="Times New Roman" w:hAnsi="Times New Roman" w:cs="Times New Roman"/>
        </w:rPr>
      </w:pPr>
    </w:p>
    <w:p w:rsidR="00606A40" w:rsidRPr="00966E7E" w:rsidRDefault="00966E7E" w:rsidP="00966E7E">
      <w:pPr>
        <w:spacing w:after="0"/>
        <w:rPr>
          <w:rFonts w:ascii="Times New Roman" w:hAnsi="Times New Roman" w:cs="Times New Roman"/>
          <w:b/>
          <w:sz w:val="32"/>
          <w:szCs w:val="24"/>
          <w:highlight w:val="yellow"/>
        </w:rPr>
      </w:pPr>
      <w:r w:rsidRPr="00966E7E">
        <w:rPr>
          <w:rFonts w:ascii="Times New Roman" w:hAnsi="Times New Roman" w:cs="Times New Roman"/>
          <w:b/>
          <w:sz w:val="32"/>
          <w:szCs w:val="24"/>
          <w:highlight w:val="yellow"/>
        </w:rPr>
        <w:lastRenderedPageBreak/>
        <w:t xml:space="preserve">5.  </w:t>
      </w:r>
      <w:r w:rsidR="00606A40" w:rsidRPr="00966E7E">
        <w:rPr>
          <w:rFonts w:ascii="Times New Roman" w:hAnsi="Times New Roman" w:cs="Times New Roman"/>
          <w:b/>
          <w:sz w:val="32"/>
          <w:szCs w:val="24"/>
          <w:highlight w:val="yellow"/>
        </w:rPr>
        <w:t>Wate</w:t>
      </w:r>
      <w:r w:rsidR="000435F1">
        <w:rPr>
          <w:rFonts w:ascii="Times New Roman" w:hAnsi="Times New Roman" w:cs="Times New Roman"/>
          <w:b/>
          <w:sz w:val="32"/>
          <w:szCs w:val="24"/>
          <w:highlight w:val="yellow"/>
        </w:rPr>
        <w:t xml:space="preserve">r Resources Engineering </w:t>
      </w:r>
    </w:p>
    <w:p w:rsidR="00764B87" w:rsidRDefault="00764B87" w:rsidP="00606A40">
      <w:pPr>
        <w:spacing w:line="240" w:lineRule="auto"/>
        <w:jc w:val="both"/>
        <w:rPr>
          <w:rFonts w:ascii="Times New Roman" w:hAnsi="Times New Roman"/>
          <w:sz w:val="24"/>
          <w:szCs w:val="24"/>
        </w:rPr>
      </w:pPr>
    </w:p>
    <w:p w:rsidR="00606A40" w:rsidRPr="00764B87" w:rsidRDefault="00764B87" w:rsidP="00606A40">
      <w:pPr>
        <w:spacing w:line="240" w:lineRule="auto"/>
        <w:jc w:val="both"/>
        <w:rPr>
          <w:rFonts w:ascii="Times New Roman" w:hAnsi="Times New Roman"/>
          <w:i/>
          <w:sz w:val="24"/>
          <w:szCs w:val="24"/>
        </w:rPr>
      </w:pPr>
      <w:r w:rsidRPr="00764B87">
        <w:rPr>
          <w:rFonts w:ascii="Times New Roman" w:hAnsi="Times New Roman"/>
          <w:i/>
          <w:sz w:val="24"/>
          <w:szCs w:val="24"/>
        </w:rPr>
        <w:t>Equal weightage for the five sections</w:t>
      </w:r>
    </w:p>
    <w:p w:rsidR="00DA0696" w:rsidRDefault="00D95D4B" w:rsidP="00606A40">
      <w:pPr>
        <w:spacing w:line="240" w:lineRule="auto"/>
        <w:jc w:val="both"/>
        <w:rPr>
          <w:rFonts w:ascii="Times New Roman" w:hAnsi="Times New Roman"/>
          <w:b/>
          <w:color w:val="FF0000"/>
          <w:sz w:val="24"/>
          <w:szCs w:val="24"/>
        </w:rPr>
      </w:pPr>
      <w:r>
        <w:rPr>
          <w:rFonts w:ascii="Times New Roman" w:hAnsi="Times New Roman"/>
          <w:b/>
          <w:sz w:val="24"/>
          <w:szCs w:val="24"/>
        </w:rPr>
        <w:t xml:space="preserve">1.  </w:t>
      </w:r>
      <w:r w:rsidR="00606A40" w:rsidRPr="00581DE1">
        <w:rPr>
          <w:rFonts w:ascii="Times New Roman" w:hAnsi="Times New Roman"/>
          <w:b/>
          <w:sz w:val="24"/>
          <w:szCs w:val="24"/>
        </w:rPr>
        <w:t>Fluid Mechanics</w:t>
      </w:r>
      <w:r w:rsidR="00DA0696">
        <w:rPr>
          <w:rFonts w:ascii="Times New Roman" w:hAnsi="Times New Roman"/>
          <w:b/>
          <w:sz w:val="24"/>
          <w:szCs w:val="24"/>
        </w:rPr>
        <w:tab/>
      </w:r>
      <w:r w:rsidR="00DA0696">
        <w:rPr>
          <w:rFonts w:ascii="Times New Roman" w:hAnsi="Times New Roman"/>
          <w:b/>
          <w:sz w:val="24"/>
          <w:szCs w:val="24"/>
        </w:rPr>
        <w:tab/>
      </w:r>
      <w:r w:rsidR="00DA0696">
        <w:rPr>
          <w:rFonts w:ascii="Times New Roman" w:hAnsi="Times New Roman"/>
          <w:b/>
          <w:sz w:val="24"/>
          <w:szCs w:val="24"/>
        </w:rPr>
        <w:tab/>
      </w:r>
      <w:r w:rsidR="00DA0696">
        <w:rPr>
          <w:rFonts w:ascii="Times New Roman" w:hAnsi="Times New Roman"/>
          <w:b/>
          <w:sz w:val="24"/>
          <w:szCs w:val="24"/>
        </w:rPr>
        <w:tab/>
      </w:r>
      <w:r w:rsidR="00DA0696">
        <w:rPr>
          <w:rFonts w:ascii="Times New Roman" w:hAnsi="Times New Roman"/>
          <w:b/>
          <w:sz w:val="24"/>
          <w:szCs w:val="24"/>
        </w:rPr>
        <w:tab/>
      </w:r>
      <w:r w:rsidR="00DA0696">
        <w:rPr>
          <w:rFonts w:ascii="Times New Roman" w:hAnsi="Times New Roman"/>
          <w:b/>
          <w:sz w:val="24"/>
          <w:szCs w:val="24"/>
        </w:rPr>
        <w:tab/>
      </w:r>
      <w:r w:rsidR="00DA0696">
        <w:rPr>
          <w:rFonts w:ascii="Times New Roman" w:hAnsi="Times New Roman"/>
          <w:b/>
          <w:sz w:val="24"/>
          <w:szCs w:val="24"/>
        </w:rPr>
        <w:tab/>
      </w:r>
      <w:r w:rsidR="00DA0696">
        <w:rPr>
          <w:rFonts w:ascii="Times New Roman" w:hAnsi="Times New Roman"/>
          <w:b/>
          <w:sz w:val="24"/>
          <w:szCs w:val="24"/>
        </w:rPr>
        <w:tab/>
        <w:t xml:space="preserve">                   </w:t>
      </w:r>
    </w:p>
    <w:p w:rsidR="00606A40" w:rsidRPr="00DA0696" w:rsidRDefault="00606A40" w:rsidP="00606A40">
      <w:pPr>
        <w:spacing w:line="240" w:lineRule="auto"/>
        <w:jc w:val="both"/>
        <w:rPr>
          <w:rFonts w:ascii="Times New Roman" w:hAnsi="Times New Roman"/>
          <w:b/>
          <w:sz w:val="24"/>
          <w:szCs w:val="24"/>
        </w:rPr>
      </w:pPr>
      <w:r w:rsidRPr="00581DE1">
        <w:rPr>
          <w:rFonts w:ascii="Times New Roman" w:hAnsi="Times New Roman"/>
          <w:b/>
          <w:sz w:val="24"/>
          <w:szCs w:val="24"/>
        </w:rPr>
        <w:t>FLUID STATICS -</w:t>
      </w:r>
      <w:r w:rsidRPr="00581DE1">
        <w:rPr>
          <w:rFonts w:ascii="Times New Roman" w:hAnsi="Times New Roman"/>
          <w:szCs w:val="24"/>
        </w:rPr>
        <w:t xml:space="preserve">Fluid pressure at a point and its measurements, </w:t>
      </w:r>
      <w:proofErr w:type="spellStart"/>
      <w:r w:rsidRPr="00581DE1">
        <w:rPr>
          <w:rFonts w:ascii="Times New Roman" w:hAnsi="Times New Roman"/>
          <w:szCs w:val="24"/>
        </w:rPr>
        <w:t>manometry</w:t>
      </w:r>
      <w:proofErr w:type="spellEnd"/>
      <w:r w:rsidRPr="00581DE1">
        <w:rPr>
          <w:rFonts w:ascii="Times New Roman" w:hAnsi="Times New Roman"/>
          <w:szCs w:val="24"/>
        </w:rPr>
        <w:t>, hydrostatic forces on plane and curved surfaces, buoyancy and floatation, relative equilibrium under linear acceleration and constant rotation.</w:t>
      </w:r>
    </w:p>
    <w:p w:rsidR="00606A40" w:rsidRPr="00581DE1" w:rsidRDefault="00606A40" w:rsidP="00606A40">
      <w:pPr>
        <w:spacing w:line="240" w:lineRule="auto"/>
        <w:jc w:val="both"/>
        <w:rPr>
          <w:rFonts w:ascii="Times New Roman" w:hAnsi="Times New Roman"/>
          <w:szCs w:val="24"/>
        </w:rPr>
      </w:pPr>
      <w:r w:rsidRPr="00581DE1">
        <w:rPr>
          <w:rFonts w:ascii="Times New Roman" w:hAnsi="Times New Roman"/>
          <w:b/>
          <w:sz w:val="24"/>
          <w:szCs w:val="24"/>
        </w:rPr>
        <w:t xml:space="preserve">FLUID KINEMATICS - </w:t>
      </w:r>
      <w:r w:rsidRPr="00581DE1">
        <w:rPr>
          <w:rFonts w:ascii="Times New Roman" w:hAnsi="Times New Roman"/>
          <w:szCs w:val="24"/>
        </w:rPr>
        <w:t xml:space="preserve">velocity field, classification of fluid flows based on space &amp; time, one-, two- and three- dimensional flows. Eulerian and </w:t>
      </w:r>
      <w:proofErr w:type="spellStart"/>
      <w:r w:rsidRPr="00581DE1">
        <w:rPr>
          <w:rFonts w:ascii="Times New Roman" w:hAnsi="Times New Roman"/>
          <w:szCs w:val="24"/>
        </w:rPr>
        <w:t>Lagrangian</w:t>
      </w:r>
      <w:proofErr w:type="spellEnd"/>
      <w:r w:rsidRPr="00581DE1">
        <w:rPr>
          <w:rFonts w:ascii="Times New Roman" w:hAnsi="Times New Roman"/>
          <w:szCs w:val="24"/>
        </w:rPr>
        <w:t xml:space="preserve"> approaches, stream lines, path lines and streak lines, stream tubes, continuity equation, translation, linear deformation, rotation and angular deformation of fluid elements, vorticity, rotational and </w:t>
      </w:r>
      <w:proofErr w:type="spellStart"/>
      <w:r w:rsidRPr="00581DE1">
        <w:rPr>
          <w:rFonts w:ascii="Times New Roman" w:hAnsi="Times New Roman"/>
          <w:szCs w:val="24"/>
        </w:rPr>
        <w:t>irrotational</w:t>
      </w:r>
      <w:proofErr w:type="spellEnd"/>
      <w:r w:rsidRPr="00581DE1">
        <w:rPr>
          <w:rFonts w:ascii="Times New Roman" w:hAnsi="Times New Roman"/>
          <w:szCs w:val="24"/>
        </w:rPr>
        <w:t xml:space="preserve"> flows, circulation, velocity potential and stream functions, flow net and its characteristics, local, convective and substantial acceleration of fluid particles.</w:t>
      </w:r>
    </w:p>
    <w:p w:rsidR="00606A40" w:rsidRPr="00581DE1" w:rsidRDefault="00606A40" w:rsidP="00606A40">
      <w:pPr>
        <w:spacing w:line="240" w:lineRule="auto"/>
        <w:jc w:val="both"/>
        <w:rPr>
          <w:rFonts w:ascii="Times New Roman" w:hAnsi="Times New Roman"/>
          <w:szCs w:val="24"/>
        </w:rPr>
      </w:pPr>
      <w:r w:rsidRPr="00581DE1">
        <w:rPr>
          <w:rFonts w:ascii="Times New Roman" w:hAnsi="Times New Roman"/>
          <w:b/>
          <w:sz w:val="24"/>
          <w:szCs w:val="24"/>
        </w:rPr>
        <w:t xml:space="preserve"> FLUID DYNAMICS- </w:t>
      </w:r>
      <w:r w:rsidRPr="00581DE1">
        <w:rPr>
          <w:rFonts w:ascii="Times New Roman" w:hAnsi="Times New Roman"/>
          <w:szCs w:val="24"/>
        </w:rPr>
        <w:t xml:space="preserve">Concept of control mass and control volume, Reynolds transport theorem, conservation of mass, momentum equation, Euler’s equation, </w:t>
      </w:r>
      <w:proofErr w:type="spellStart"/>
      <w:r w:rsidRPr="00581DE1">
        <w:rPr>
          <w:rFonts w:ascii="Times New Roman" w:hAnsi="Times New Roman"/>
          <w:szCs w:val="24"/>
        </w:rPr>
        <w:t>Navier</w:t>
      </w:r>
      <w:proofErr w:type="spellEnd"/>
      <w:r w:rsidRPr="00581DE1">
        <w:rPr>
          <w:rFonts w:ascii="Times New Roman" w:hAnsi="Times New Roman"/>
          <w:szCs w:val="24"/>
        </w:rPr>
        <w:t>-Stokes equations. Derivation of Bernoulli’s equations from Euler’s equation and applications of momentum and energy equations (pitot tube, weirs and sudden head loss due to expansion), energy and momentum correction factors.</w:t>
      </w:r>
    </w:p>
    <w:p w:rsidR="00606A40" w:rsidRPr="00581DE1" w:rsidRDefault="00606A40" w:rsidP="00606A40">
      <w:pPr>
        <w:spacing w:line="240" w:lineRule="auto"/>
        <w:jc w:val="both"/>
        <w:rPr>
          <w:rFonts w:ascii="Times New Roman" w:hAnsi="Times New Roman"/>
          <w:szCs w:val="24"/>
        </w:rPr>
      </w:pPr>
      <w:r w:rsidRPr="00581DE1">
        <w:rPr>
          <w:rFonts w:ascii="Times New Roman" w:hAnsi="Times New Roman"/>
          <w:b/>
          <w:sz w:val="24"/>
          <w:szCs w:val="24"/>
        </w:rPr>
        <w:t xml:space="preserve">FUNDAMENTALS OF BOUNDARY LAYER - </w:t>
      </w:r>
      <w:r w:rsidRPr="00581DE1">
        <w:rPr>
          <w:rFonts w:ascii="Times New Roman" w:hAnsi="Times New Roman"/>
          <w:szCs w:val="24"/>
        </w:rPr>
        <w:t xml:space="preserve">Boundary layer concept, applications of boundary layer in various fields, thicknesses of boundary layer, laminar and turbulent boundary layers, laminar sub layer, application of Momentum equation, stream lined and bluff bodies, integral momentum equation, </w:t>
      </w:r>
      <w:proofErr w:type="spellStart"/>
      <w:r w:rsidRPr="00581DE1">
        <w:rPr>
          <w:rFonts w:ascii="Times New Roman" w:hAnsi="Times New Roman"/>
          <w:szCs w:val="24"/>
        </w:rPr>
        <w:t>Prandtl’s</w:t>
      </w:r>
      <w:proofErr w:type="spellEnd"/>
      <w:r w:rsidRPr="00581DE1">
        <w:rPr>
          <w:rFonts w:ascii="Times New Roman" w:hAnsi="Times New Roman"/>
          <w:szCs w:val="24"/>
        </w:rPr>
        <w:t xml:space="preserve"> boundary layer equations. Boundary layer on rough surfaces, boundary layer separation and methods to avoid separation, wake, concepts of drag and lift on submerged bodies, types of drags and its determination.</w:t>
      </w:r>
    </w:p>
    <w:p w:rsidR="00606A40" w:rsidRPr="00581DE1" w:rsidRDefault="00606A40" w:rsidP="00606A40">
      <w:pPr>
        <w:spacing w:line="240" w:lineRule="auto"/>
        <w:jc w:val="both"/>
        <w:rPr>
          <w:rFonts w:ascii="Times New Roman" w:hAnsi="Times New Roman"/>
          <w:szCs w:val="24"/>
        </w:rPr>
      </w:pPr>
      <w:r w:rsidRPr="00581DE1">
        <w:rPr>
          <w:rFonts w:ascii="Times New Roman" w:hAnsi="Times New Roman"/>
          <w:b/>
          <w:sz w:val="24"/>
          <w:szCs w:val="24"/>
        </w:rPr>
        <w:t xml:space="preserve">PIPE FLOW PROBLEMS - </w:t>
      </w:r>
      <w:r w:rsidRPr="00581DE1">
        <w:rPr>
          <w:rFonts w:ascii="Times New Roman" w:hAnsi="Times New Roman"/>
          <w:szCs w:val="24"/>
        </w:rPr>
        <w:t>Friction loss in pipes, minor losses in pipes, concept of equivalent length and diameter of pipes, siphons, parallel and compound pipe lines, branching of pipe lines, pipe networks and methods of analysis, three reservoir problem, water hammer and methods of analysis.</w:t>
      </w:r>
    </w:p>
    <w:p w:rsidR="00606A40" w:rsidRDefault="00606A40" w:rsidP="00606A40">
      <w:pPr>
        <w:spacing w:line="240" w:lineRule="auto"/>
        <w:jc w:val="both"/>
        <w:rPr>
          <w:rFonts w:ascii="Times New Roman" w:hAnsi="Times New Roman"/>
          <w:b/>
          <w:color w:val="FF0000"/>
          <w:szCs w:val="24"/>
        </w:rPr>
      </w:pPr>
      <w:r w:rsidRPr="00581DE1">
        <w:rPr>
          <w:rFonts w:ascii="Times New Roman" w:hAnsi="Times New Roman"/>
          <w:b/>
          <w:sz w:val="24"/>
          <w:szCs w:val="24"/>
        </w:rPr>
        <w:t>DIMENSIONAL ANALYSIS AND MODELLING -</w:t>
      </w:r>
      <w:r w:rsidRPr="00581DE1">
        <w:rPr>
          <w:rFonts w:ascii="Times New Roman" w:hAnsi="Times New Roman"/>
          <w:szCs w:val="24"/>
        </w:rPr>
        <w:t xml:space="preserve">Dimensions, different systems of units, dimensional homogeneity, Buckingham’s pi-theorem, </w:t>
      </w:r>
      <w:proofErr w:type="spellStart"/>
      <w:r w:rsidRPr="00581DE1">
        <w:rPr>
          <w:rFonts w:ascii="Times New Roman" w:hAnsi="Times New Roman"/>
          <w:szCs w:val="24"/>
        </w:rPr>
        <w:t>nondimensional</w:t>
      </w:r>
      <w:proofErr w:type="spellEnd"/>
      <w:r w:rsidRPr="00581DE1">
        <w:rPr>
          <w:rFonts w:ascii="Times New Roman" w:hAnsi="Times New Roman"/>
          <w:szCs w:val="24"/>
        </w:rPr>
        <w:t xml:space="preserve"> numbers and their physical significance, Geometric, kinematic and dynamic similarities, model laws, model testing and its analysis, scale effects, undistorted and distorted models</w:t>
      </w:r>
      <w:r w:rsidRPr="00581DE1">
        <w:rPr>
          <w:rFonts w:ascii="Times New Roman" w:hAnsi="Times New Roman"/>
          <w:b/>
          <w:szCs w:val="24"/>
        </w:rPr>
        <w:t xml:space="preserve">. </w:t>
      </w:r>
      <w:r w:rsidRPr="00581DE1">
        <w:rPr>
          <w:rFonts w:ascii="Times New Roman" w:hAnsi="Times New Roman"/>
          <w:b/>
          <w:color w:val="FF0000"/>
          <w:szCs w:val="24"/>
        </w:rPr>
        <w:t xml:space="preserve">                                               </w:t>
      </w:r>
      <w:r w:rsidR="00DA0696">
        <w:rPr>
          <w:rFonts w:ascii="Times New Roman" w:hAnsi="Times New Roman"/>
          <w:b/>
          <w:color w:val="FF0000"/>
          <w:szCs w:val="24"/>
        </w:rPr>
        <w:tab/>
      </w:r>
      <w:r w:rsidR="00DA0696">
        <w:rPr>
          <w:rFonts w:ascii="Times New Roman" w:hAnsi="Times New Roman"/>
          <w:b/>
          <w:color w:val="FF0000"/>
          <w:szCs w:val="24"/>
        </w:rPr>
        <w:tab/>
      </w:r>
    </w:p>
    <w:p w:rsidR="00DA0696" w:rsidRPr="00DA0696" w:rsidRDefault="00DA0696" w:rsidP="00606A40">
      <w:pPr>
        <w:spacing w:line="240" w:lineRule="auto"/>
        <w:jc w:val="both"/>
        <w:rPr>
          <w:rFonts w:ascii="Times New Roman" w:hAnsi="Times New Roman"/>
          <w:b/>
          <w:color w:val="FF0000"/>
          <w:szCs w:val="24"/>
        </w:rPr>
      </w:pPr>
    </w:p>
    <w:p w:rsidR="00606A40" w:rsidRPr="00DA0696" w:rsidRDefault="00D95D4B" w:rsidP="00606A40">
      <w:pPr>
        <w:spacing w:line="240" w:lineRule="auto"/>
        <w:jc w:val="both"/>
        <w:rPr>
          <w:rFonts w:ascii="Times New Roman" w:hAnsi="Times New Roman"/>
          <w:b/>
          <w:sz w:val="24"/>
          <w:szCs w:val="24"/>
        </w:rPr>
      </w:pPr>
      <w:r>
        <w:rPr>
          <w:rFonts w:ascii="Times New Roman" w:hAnsi="Times New Roman"/>
          <w:b/>
          <w:sz w:val="24"/>
          <w:szCs w:val="24"/>
        </w:rPr>
        <w:t xml:space="preserve">2.  </w:t>
      </w:r>
      <w:r w:rsidR="00606A40" w:rsidRPr="00581DE1">
        <w:rPr>
          <w:rFonts w:ascii="Times New Roman" w:hAnsi="Times New Roman"/>
          <w:b/>
          <w:sz w:val="24"/>
          <w:szCs w:val="24"/>
        </w:rPr>
        <w:t>Water Resources Engineering</w:t>
      </w:r>
      <w:r w:rsidR="00DA0696">
        <w:rPr>
          <w:rFonts w:ascii="Times New Roman" w:hAnsi="Times New Roman"/>
          <w:b/>
          <w:sz w:val="24"/>
          <w:szCs w:val="24"/>
        </w:rPr>
        <w:t xml:space="preserve">  </w:t>
      </w:r>
      <w:r w:rsidR="00DA0696">
        <w:rPr>
          <w:rFonts w:ascii="Times New Roman" w:hAnsi="Times New Roman"/>
          <w:szCs w:val="24"/>
        </w:rPr>
        <w:t xml:space="preserve">                                                                                                 </w:t>
      </w:r>
    </w:p>
    <w:p w:rsidR="00606A40" w:rsidRPr="00581DE1" w:rsidRDefault="00606A40" w:rsidP="00606A40">
      <w:pPr>
        <w:spacing w:line="240" w:lineRule="auto"/>
        <w:jc w:val="both"/>
        <w:rPr>
          <w:rFonts w:ascii="Times New Roman" w:hAnsi="Times New Roman"/>
          <w:szCs w:val="24"/>
        </w:rPr>
      </w:pPr>
      <w:r w:rsidRPr="00581DE1">
        <w:rPr>
          <w:rFonts w:ascii="Times New Roman" w:hAnsi="Times New Roman"/>
          <w:b/>
          <w:sz w:val="24"/>
          <w:szCs w:val="24"/>
        </w:rPr>
        <w:t>IRRIGATION ENGINEERING -</w:t>
      </w:r>
      <w:r w:rsidRPr="00581DE1">
        <w:rPr>
          <w:rFonts w:ascii="Times New Roman" w:hAnsi="Times New Roman"/>
          <w:szCs w:val="24"/>
        </w:rPr>
        <w:t xml:space="preserve">Definition of irrigation, necessity, drainage problems of irrigation, advantages and disadvantages of irrigation, types of irrigation, quality of irrigation water, various methods of irrigation, suitability of various methods of irrigation, </w:t>
      </w:r>
      <w:proofErr w:type="spellStart"/>
      <w:r w:rsidRPr="00581DE1">
        <w:rPr>
          <w:rFonts w:ascii="Times New Roman" w:hAnsi="Times New Roman"/>
          <w:szCs w:val="24"/>
        </w:rPr>
        <w:t>Bandhara</w:t>
      </w:r>
      <w:proofErr w:type="spellEnd"/>
      <w:r w:rsidRPr="00581DE1">
        <w:rPr>
          <w:rFonts w:ascii="Times New Roman" w:hAnsi="Times New Roman"/>
          <w:szCs w:val="24"/>
        </w:rPr>
        <w:t xml:space="preserve"> irrigation</w:t>
      </w:r>
      <w:r>
        <w:rPr>
          <w:rFonts w:ascii="Times New Roman" w:hAnsi="Times New Roman"/>
          <w:szCs w:val="24"/>
        </w:rPr>
        <w:t>.</w:t>
      </w:r>
    </w:p>
    <w:p w:rsidR="00606A40" w:rsidRPr="00581DE1" w:rsidRDefault="00606A40" w:rsidP="00606A40">
      <w:pPr>
        <w:spacing w:line="240" w:lineRule="auto"/>
        <w:jc w:val="both"/>
        <w:rPr>
          <w:rFonts w:ascii="Times New Roman" w:hAnsi="Times New Roman"/>
          <w:szCs w:val="24"/>
        </w:rPr>
      </w:pPr>
      <w:r w:rsidRPr="00581DE1">
        <w:rPr>
          <w:rFonts w:ascii="Times New Roman" w:hAnsi="Times New Roman"/>
          <w:b/>
          <w:sz w:val="24"/>
          <w:szCs w:val="24"/>
        </w:rPr>
        <w:t>WATER REQUIREMENTS OF CROPS -</w:t>
      </w:r>
      <w:r w:rsidRPr="00581DE1">
        <w:rPr>
          <w:rFonts w:ascii="Times New Roman" w:hAnsi="Times New Roman"/>
          <w:szCs w:val="24"/>
        </w:rPr>
        <w:t xml:space="preserve">Classes and availability of soil water, available moisture depth, frequency of irrigation, relationship between duty a delta and base period, factors affecting duty, methods of improving duty, irrigation efficiencies, command areas, </w:t>
      </w:r>
      <w:proofErr w:type="spellStart"/>
      <w:r w:rsidRPr="00581DE1">
        <w:rPr>
          <w:rFonts w:ascii="Times New Roman" w:hAnsi="Times New Roman"/>
          <w:szCs w:val="24"/>
        </w:rPr>
        <w:t>kharif</w:t>
      </w:r>
      <w:proofErr w:type="spellEnd"/>
      <w:r w:rsidRPr="00581DE1">
        <w:rPr>
          <w:rFonts w:ascii="Times New Roman" w:hAnsi="Times New Roman"/>
          <w:szCs w:val="24"/>
        </w:rPr>
        <w:t xml:space="preserve">, </w:t>
      </w:r>
      <w:proofErr w:type="spellStart"/>
      <w:r w:rsidRPr="00581DE1">
        <w:rPr>
          <w:rFonts w:ascii="Times New Roman" w:hAnsi="Times New Roman"/>
          <w:szCs w:val="24"/>
        </w:rPr>
        <w:t>rabi</w:t>
      </w:r>
      <w:proofErr w:type="spellEnd"/>
      <w:r w:rsidRPr="00581DE1">
        <w:rPr>
          <w:rFonts w:ascii="Times New Roman" w:hAnsi="Times New Roman"/>
          <w:szCs w:val="24"/>
        </w:rPr>
        <w:t xml:space="preserve"> and perennial crops, crop rotation, irrigation water requirement, design discharge of canal and storage capacity of reservoir based on irrigation requirement.</w:t>
      </w:r>
    </w:p>
    <w:p w:rsidR="00606A40" w:rsidRPr="00581DE1" w:rsidRDefault="00606A40" w:rsidP="00606A40">
      <w:pPr>
        <w:spacing w:line="240" w:lineRule="auto"/>
        <w:jc w:val="both"/>
        <w:rPr>
          <w:rFonts w:ascii="Times New Roman" w:hAnsi="Times New Roman"/>
          <w:szCs w:val="24"/>
        </w:rPr>
      </w:pPr>
      <w:r w:rsidRPr="00581DE1">
        <w:rPr>
          <w:rFonts w:ascii="Times New Roman" w:hAnsi="Times New Roman"/>
          <w:b/>
          <w:sz w:val="24"/>
          <w:szCs w:val="24"/>
        </w:rPr>
        <w:t>GRAVITY DAM -</w:t>
      </w:r>
      <w:r w:rsidRPr="00581DE1">
        <w:rPr>
          <w:rFonts w:ascii="Times New Roman" w:hAnsi="Times New Roman"/>
          <w:szCs w:val="24"/>
        </w:rPr>
        <w:t>Design of gravity dam, principal and shear stresses, failure of dam and its stability, elementary &amp; practical profile of the gravity dam, joints, galleries, shafts, foundation treatment.</w:t>
      </w:r>
    </w:p>
    <w:p w:rsidR="00606A40" w:rsidRPr="00581DE1" w:rsidRDefault="00606A40" w:rsidP="00606A40">
      <w:pPr>
        <w:spacing w:line="240" w:lineRule="auto"/>
        <w:jc w:val="both"/>
        <w:rPr>
          <w:rFonts w:ascii="Times New Roman" w:hAnsi="Times New Roman"/>
          <w:szCs w:val="24"/>
        </w:rPr>
      </w:pPr>
      <w:r w:rsidRPr="00581DE1">
        <w:rPr>
          <w:rFonts w:ascii="Times New Roman" w:hAnsi="Times New Roman"/>
          <w:b/>
          <w:sz w:val="24"/>
          <w:szCs w:val="24"/>
        </w:rPr>
        <w:t>EMBANKMENT DAMS -</w:t>
      </w:r>
      <w:r w:rsidRPr="00581DE1">
        <w:rPr>
          <w:rFonts w:ascii="Times New Roman" w:hAnsi="Times New Roman"/>
          <w:szCs w:val="24"/>
        </w:rPr>
        <w:t>Types of embankment dams, factors affecting design of embankment dam, causes of failure of embankment dams, criteria of design of earth dams, computation of free board in embankment dam, seepage analysis of homogenous and zoned dams, seepage control through embankment dam and its foundation, stability analysis of the earth dam</w:t>
      </w:r>
      <w:r>
        <w:rPr>
          <w:rFonts w:ascii="Times New Roman" w:hAnsi="Times New Roman"/>
          <w:szCs w:val="24"/>
        </w:rPr>
        <w:t>.</w:t>
      </w:r>
    </w:p>
    <w:p w:rsidR="00606A40" w:rsidRPr="00581DE1" w:rsidRDefault="00606A40" w:rsidP="00606A40">
      <w:pPr>
        <w:spacing w:line="240" w:lineRule="auto"/>
        <w:jc w:val="both"/>
        <w:rPr>
          <w:rFonts w:ascii="Times New Roman" w:hAnsi="Times New Roman"/>
          <w:szCs w:val="24"/>
        </w:rPr>
      </w:pPr>
      <w:r w:rsidRPr="00581DE1">
        <w:rPr>
          <w:rFonts w:ascii="Times New Roman" w:hAnsi="Times New Roman"/>
          <w:b/>
          <w:sz w:val="24"/>
          <w:szCs w:val="24"/>
        </w:rPr>
        <w:t>SPILLWAYS AND ENERGY DISSIPATION -</w:t>
      </w:r>
      <w:r w:rsidRPr="00581DE1">
        <w:rPr>
          <w:rFonts w:ascii="Times New Roman" w:hAnsi="Times New Roman"/>
          <w:szCs w:val="24"/>
        </w:rPr>
        <w:t>Types of spillways, design aspects of ogee spillway, spillway gates, jump-height curve and tail water curves, different types of energy dissipaters.</w:t>
      </w:r>
    </w:p>
    <w:p w:rsidR="00606A40" w:rsidRPr="00581DE1" w:rsidRDefault="00606A40" w:rsidP="00606A40">
      <w:pPr>
        <w:spacing w:line="240" w:lineRule="auto"/>
        <w:jc w:val="both"/>
        <w:rPr>
          <w:rFonts w:ascii="Times New Roman" w:hAnsi="Times New Roman"/>
          <w:b/>
          <w:color w:val="FF0000"/>
          <w:sz w:val="24"/>
          <w:szCs w:val="24"/>
        </w:rPr>
      </w:pPr>
      <w:r w:rsidRPr="00581DE1">
        <w:rPr>
          <w:rFonts w:ascii="Times New Roman" w:hAnsi="Times New Roman"/>
          <w:b/>
          <w:sz w:val="24"/>
          <w:szCs w:val="24"/>
        </w:rPr>
        <w:lastRenderedPageBreak/>
        <w:t xml:space="preserve">HYDRAULIC STRUCTURE – </w:t>
      </w:r>
      <w:r w:rsidRPr="00581DE1">
        <w:rPr>
          <w:rFonts w:ascii="Times New Roman" w:hAnsi="Times New Roman"/>
          <w:szCs w:val="24"/>
        </w:rPr>
        <w:t>Cross drainage works, canal regulation works, types, design aspects</w:t>
      </w:r>
      <w:r>
        <w:rPr>
          <w:rFonts w:ascii="Times New Roman" w:hAnsi="Times New Roman"/>
          <w:szCs w:val="24"/>
        </w:rPr>
        <w:t xml:space="preserve">                                                                                                                               </w:t>
      </w:r>
    </w:p>
    <w:p w:rsidR="00606A40" w:rsidRDefault="00606A40" w:rsidP="00606A40">
      <w:pPr>
        <w:spacing w:line="240" w:lineRule="auto"/>
        <w:jc w:val="both"/>
        <w:rPr>
          <w:rFonts w:ascii="Times New Roman" w:hAnsi="Times New Roman"/>
          <w:b/>
          <w:sz w:val="24"/>
          <w:szCs w:val="24"/>
        </w:rPr>
      </w:pPr>
    </w:p>
    <w:p w:rsidR="00606A40" w:rsidRDefault="00D95D4B" w:rsidP="00606A40">
      <w:pPr>
        <w:spacing w:line="240" w:lineRule="auto"/>
        <w:jc w:val="both"/>
        <w:rPr>
          <w:rFonts w:ascii="Times New Roman" w:hAnsi="Times New Roman"/>
          <w:b/>
          <w:sz w:val="24"/>
          <w:szCs w:val="24"/>
        </w:rPr>
      </w:pPr>
      <w:r>
        <w:rPr>
          <w:rFonts w:ascii="Times New Roman" w:hAnsi="Times New Roman"/>
          <w:b/>
          <w:sz w:val="24"/>
          <w:szCs w:val="24"/>
        </w:rPr>
        <w:t xml:space="preserve">3.  </w:t>
      </w:r>
      <w:r w:rsidR="00606A40">
        <w:rPr>
          <w:rFonts w:ascii="Times New Roman" w:hAnsi="Times New Roman"/>
          <w:b/>
          <w:sz w:val="24"/>
          <w:szCs w:val="24"/>
        </w:rPr>
        <w:t>Hydrology</w:t>
      </w:r>
      <w:r w:rsidR="00DA0696">
        <w:rPr>
          <w:rFonts w:ascii="Times New Roman" w:hAnsi="Times New Roman"/>
          <w:b/>
          <w:sz w:val="24"/>
          <w:szCs w:val="24"/>
        </w:rPr>
        <w:tab/>
      </w:r>
      <w:r w:rsidR="00DA0696">
        <w:rPr>
          <w:rFonts w:ascii="Times New Roman" w:hAnsi="Times New Roman"/>
          <w:b/>
          <w:sz w:val="24"/>
          <w:szCs w:val="24"/>
        </w:rPr>
        <w:tab/>
      </w:r>
      <w:r w:rsidR="00DA0696">
        <w:rPr>
          <w:rFonts w:ascii="Times New Roman" w:hAnsi="Times New Roman"/>
          <w:b/>
          <w:sz w:val="24"/>
          <w:szCs w:val="24"/>
        </w:rPr>
        <w:tab/>
      </w:r>
      <w:r w:rsidR="00DA0696">
        <w:rPr>
          <w:rFonts w:ascii="Times New Roman" w:hAnsi="Times New Roman"/>
          <w:b/>
          <w:sz w:val="24"/>
          <w:szCs w:val="24"/>
        </w:rPr>
        <w:tab/>
      </w:r>
      <w:r w:rsidR="00DA0696">
        <w:rPr>
          <w:rFonts w:ascii="Times New Roman" w:hAnsi="Times New Roman"/>
          <w:b/>
          <w:sz w:val="24"/>
          <w:szCs w:val="24"/>
        </w:rPr>
        <w:tab/>
      </w:r>
      <w:r w:rsidR="00DA0696">
        <w:rPr>
          <w:rFonts w:ascii="Times New Roman" w:hAnsi="Times New Roman"/>
          <w:b/>
          <w:sz w:val="24"/>
          <w:szCs w:val="24"/>
        </w:rPr>
        <w:tab/>
      </w:r>
      <w:r w:rsidR="00DA0696">
        <w:rPr>
          <w:rFonts w:ascii="Times New Roman" w:hAnsi="Times New Roman"/>
          <w:b/>
          <w:sz w:val="24"/>
          <w:szCs w:val="24"/>
        </w:rPr>
        <w:tab/>
      </w:r>
      <w:r w:rsidR="00DA0696">
        <w:rPr>
          <w:rFonts w:ascii="Times New Roman" w:hAnsi="Times New Roman"/>
          <w:b/>
          <w:sz w:val="24"/>
          <w:szCs w:val="24"/>
        </w:rPr>
        <w:tab/>
      </w:r>
      <w:r w:rsidR="00DA0696">
        <w:rPr>
          <w:rFonts w:ascii="Times New Roman" w:hAnsi="Times New Roman"/>
          <w:b/>
          <w:sz w:val="24"/>
          <w:szCs w:val="24"/>
        </w:rPr>
        <w:tab/>
      </w:r>
      <w:r w:rsidR="00DA0696">
        <w:rPr>
          <w:rFonts w:ascii="Times New Roman" w:hAnsi="Times New Roman"/>
          <w:b/>
          <w:sz w:val="24"/>
          <w:szCs w:val="24"/>
        </w:rPr>
        <w:tab/>
      </w:r>
    </w:p>
    <w:p w:rsidR="00606A40" w:rsidRPr="00581DE1" w:rsidRDefault="00606A40" w:rsidP="00606A40">
      <w:pPr>
        <w:spacing w:line="240" w:lineRule="auto"/>
        <w:jc w:val="both"/>
        <w:rPr>
          <w:rFonts w:ascii="Times New Roman" w:hAnsi="Times New Roman"/>
          <w:szCs w:val="24"/>
        </w:rPr>
      </w:pPr>
      <w:r w:rsidRPr="00581DE1">
        <w:rPr>
          <w:rFonts w:ascii="Times New Roman" w:hAnsi="Times New Roman"/>
          <w:b/>
          <w:sz w:val="24"/>
          <w:szCs w:val="24"/>
        </w:rPr>
        <w:t xml:space="preserve"> PRECIPITATION AND ABSTRACTIONS - </w:t>
      </w:r>
      <w:r w:rsidRPr="00581DE1">
        <w:rPr>
          <w:rFonts w:ascii="Times New Roman" w:hAnsi="Times New Roman"/>
          <w:szCs w:val="24"/>
        </w:rPr>
        <w:t xml:space="preserve">Mechanism of precipitation, types and forms of precipitation, measurement techniques, rain gauge network, variability in precipitation, estimation of missing data, test for consistency of rainfall record, rainfall hyetograph, rainfall mass curve, areal average rainfall, intensity duration curves, evaporation, factors affecting evaporation, </w:t>
      </w:r>
      <w:proofErr w:type="spellStart"/>
      <w:r w:rsidRPr="00581DE1">
        <w:rPr>
          <w:rFonts w:ascii="Times New Roman" w:hAnsi="Times New Roman"/>
          <w:szCs w:val="24"/>
        </w:rPr>
        <w:t>evaporimeters</w:t>
      </w:r>
      <w:proofErr w:type="spellEnd"/>
      <w:r w:rsidRPr="00581DE1">
        <w:rPr>
          <w:rFonts w:ascii="Times New Roman" w:hAnsi="Times New Roman"/>
          <w:szCs w:val="24"/>
        </w:rPr>
        <w:t>, estimation of evaporation, evapotranspiration, measurement of evapotranspiration, initial loss, infiltration and infiltration indices.</w:t>
      </w:r>
    </w:p>
    <w:p w:rsidR="00606A40" w:rsidRPr="00581DE1" w:rsidRDefault="00606A40" w:rsidP="00606A40">
      <w:pPr>
        <w:spacing w:line="240" w:lineRule="auto"/>
        <w:jc w:val="both"/>
        <w:rPr>
          <w:rFonts w:ascii="Times New Roman" w:hAnsi="Times New Roman"/>
          <w:szCs w:val="24"/>
        </w:rPr>
      </w:pPr>
      <w:r w:rsidRPr="00581DE1">
        <w:rPr>
          <w:rFonts w:ascii="Times New Roman" w:hAnsi="Times New Roman"/>
          <w:b/>
          <w:sz w:val="24"/>
          <w:szCs w:val="24"/>
        </w:rPr>
        <w:t>RUN OFF AND HYDROGRAPH -</w:t>
      </w:r>
      <w:r w:rsidRPr="00581DE1">
        <w:rPr>
          <w:rFonts w:ascii="Times New Roman" w:hAnsi="Times New Roman"/>
          <w:szCs w:val="24"/>
        </w:rPr>
        <w:t xml:space="preserve">Direct runoff and base flow; run off characteristics of streams, computation of runoff, rainfall-runoff relationships, components of hydrograph and factors affecting shape of hydrograph, base flow separation, effective rainfall hyetograph, unit hydrograph theory, derivation of unit hydrograph of different duration, synthetic unit hydrograph, </w:t>
      </w:r>
      <w:proofErr w:type="spellStart"/>
      <w:r w:rsidRPr="00581DE1">
        <w:rPr>
          <w:rFonts w:ascii="Times New Roman" w:hAnsi="Times New Roman"/>
          <w:szCs w:val="24"/>
        </w:rPr>
        <w:t>IUH</w:t>
      </w:r>
      <w:proofErr w:type="spellEnd"/>
    </w:p>
    <w:p w:rsidR="00606A40" w:rsidRPr="00581DE1" w:rsidRDefault="00606A40" w:rsidP="00606A40">
      <w:pPr>
        <w:spacing w:line="240" w:lineRule="auto"/>
        <w:jc w:val="both"/>
        <w:rPr>
          <w:rFonts w:ascii="Times New Roman" w:hAnsi="Times New Roman"/>
          <w:szCs w:val="24"/>
        </w:rPr>
      </w:pPr>
      <w:r w:rsidRPr="00581DE1">
        <w:rPr>
          <w:rFonts w:ascii="Times New Roman" w:hAnsi="Times New Roman"/>
          <w:b/>
          <w:sz w:val="24"/>
          <w:szCs w:val="24"/>
        </w:rPr>
        <w:t>STREAM GAUGING AND DESIGN FLOOD -</w:t>
      </w:r>
      <w:r w:rsidRPr="00581DE1">
        <w:rPr>
          <w:rFonts w:ascii="Times New Roman" w:hAnsi="Times New Roman"/>
          <w:szCs w:val="24"/>
        </w:rPr>
        <w:t>Site selection for stream gauging, direct methods of discharge measurements, computation of design flood using rational, empirical, unit hydrograph and flood frequency methods.</w:t>
      </w:r>
    </w:p>
    <w:p w:rsidR="00606A40" w:rsidRPr="00581DE1" w:rsidRDefault="00606A40" w:rsidP="00606A40">
      <w:pPr>
        <w:spacing w:line="240" w:lineRule="auto"/>
        <w:jc w:val="both"/>
        <w:rPr>
          <w:rFonts w:ascii="Times New Roman" w:hAnsi="Times New Roman"/>
          <w:szCs w:val="24"/>
        </w:rPr>
      </w:pPr>
      <w:r w:rsidRPr="00581DE1">
        <w:rPr>
          <w:rFonts w:ascii="Times New Roman" w:hAnsi="Times New Roman"/>
          <w:b/>
          <w:sz w:val="24"/>
          <w:szCs w:val="24"/>
        </w:rPr>
        <w:t xml:space="preserve">GROUND WATER HYDROLOGY - </w:t>
      </w:r>
      <w:r w:rsidRPr="00581DE1">
        <w:rPr>
          <w:rFonts w:ascii="Times New Roman" w:hAnsi="Times New Roman"/>
          <w:szCs w:val="24"/>
        </w:rPr>
        <w:t>Occurrence, distribution of ground water, specific yield of aquifers, movement of groundwater, Darcy’s law, permeability, safe yield of a basin, compressibility of aquifer, storage coefficient, specific storage, hydraulics of wells under steady &amp; introduction to unsteady condition in confined and unconfined aquifers, yield of wells, pumping and recuperation tests, types of tube wells.</w:t>
      </w:r>
    </w:p>
    <w:p w:rsidR="00606A40" w:rsidRPr="00581DE1" w:rsidRDefault="00606A40" w:rsidP="00606A40">
      <w:pPr>
        <w:spacing w:line="240" w:lineRule="auto"/>
        <w:jc w:val="both"/>
        <w:rPr>
          <w:rFonts w:ascii="Times New Roman" w:hAnsi="Times New Roman"/>
          <w:szCs w:val="24"/>
        </w:rPr>
      </w:pPr>
      <w:r w:rsidRPr="00581DE1">
        <w:rPr>
          <w:rFonts w:ascii="Times New Roman" w:hAnsi="Times New Roman"/>
          <w:b/>
          <w:sz w:val="24"/>
          <w:szCs w:val="24"/>
        </w:rPr>
        <w:t>FLOOD ROUTING -</w:t>
      </w:r>
      <w:r w:rsidRPr="00581DE1">
        <w:rPr>
          <w:rFonts w:ascii="Times New Roman" w:hAnsi="Times New Roman"/>
          <w:szCs w:val="24"/>
        </w:rPr>
        <w:t>Reservoir and channel flood routing methods</w:t>
      </w:r>
      <w:r>
        <w:rPr>
          <w:rFonts w:ascii="Times New Roman" w:hAnsi="Times New Roman"/>
          <w:szCs w:val="24"/>
        </w:rPr>
        <w:t xml:space="preserve">.                                 </w:t>
      </w:r>
    </w:p>
    <w:p w:rsidR="00606A40" w:rsidRPr="00581DE1" w:rsidRDefault="00606A40" w:rsidP="00606A40">
      <w:pPr>
        <w:spacing w:line="240" w:lineRule="auto"/>
        <w:jc w:val="both"/>
        <w:rPr>
          <w:rFonts w:ascii="Times New Roman" w:hAnsi="Times New Roman"/>
          <w:b/>
          <w:sz w:val="24"/>
          <w:szCs w:val="24"/>
        </w:rPr>
      </w:pPr>
    </w:p>
    <w:p w:rsidR="00606A40" w:rsidRPr="00581DE1" w:rsidRDefault="00D95D4B" w:rsidP="00606A40">
      <w:pPr>
        <w:spacing w:line="240" w:lineRule="auto"/>
        <w:jc w:val="both"/>
        <w:rPr>
          <w:rFonts w:ascii="Times New Roman" w:hAnsi="Times New Roman"/>
          <w:b/>
          <w:sz w:val="24"/>
          <w:szCs w:val="24"/>
        </w:rPr>
      </w:pPr>
      <w:r>
        <w:rPr>
          <w:rFonts w:ascii="Times New Roman" w:hAnsi="Times New Roman"/>
          <w:b/>
          <w:sz w:val="24"/>
          <w:szCs w:val="24"/>
        </w:rPr>
        <w:t xml:space="preserve">4.  </w:t>
      </w:r>
      <w:r w:rsidR="00606A40" w:rsidRPr="00581DE1">
        <w:rPr>
          <w:rFonts w:ascii="Times New Roman" w:hAnsi="Times New Roman"/>
          <w:b/>
          <w:sz w:val="24"/>
          <w:szCs w:val="24"/>
        </w:rPr>
        <w:t>Open Channel Flow</w:t>
      </w:r>
    </w:p>
    <w:p w:rsidR="00606A40" w:rsidRPr="00581DE1" w:rsidRDefault="00606A40" w:rsidP="00606A40">
      <w:pPr>
        <w:spacing w:line="240" w:lineRule="auto"/>
        <w:jc w:val="both"/>
        <w:rPr>
          <w:rFonts w:ascii="Times New Roman" w:hAnsi="Times New Roman"/>
          <w:szCs w:val="24"/>
        </w:rPr>
      </w:pPr>
      <w:r w:rsidRPr="00581DE1">
        <w:rPr>
          <w:rFonts w:ascii="Times New Roman" w:hAnsi="Times New Roman"/>
          <w:b/>
          <w:sz w:val="24"/>
          <w:szCs w:val="24"/>
        </w:rPr>
        <w:t>BASIC CONCEPTS OF OPEN CHANNEL FLOW -</w:t>
      </w:r>
      <w:r w:rsidRPr="00581DE1">
        <w:rPr>
          <w:rFonts w:ascii="Times New Roman" w:hAnsi="Times New Roman"/>
          <w:szCs w:val="24"/>
        </w:rPr>
        <w:t xml:space="preserve">Open channel flow vs pipe flow, classification of open channel flow based on space and time criteria, effect of viscosity and gravity; velocity distribution and pressure distribution in open channel, continuity equation, momentum equation and energy equation in open channel.  </w:t>
      </w:r>
    </w:p>
    <w:p w:rsidR="00606A40" w:rsidRPr="00581DE1" w:rsidRDefault="00606A40" w:rsidP="00606A40">
      <w:pPr>
        <w:spacing w:line="240" w:lineRule="auto"/>
        <w:jc w:val="both"/>
        <w:rPr>
          <w:rFonts w:ascii="Times New Roman" w:hAnsi="Times New Roman"/>
          <w:szCs w:val="24"/>
        </w:rPr>
      </w:pPr>
      <w:r w:rsidRPr="00581DE1">
        <w:rPr>
          <w:rFonts w:ascii="Times New Roman" w:hAnsi="Times New Roman"/>
          <w:b/>
          <w:sz w:val="24"/>
          <w:szCs w:val="24"/>
        </w:rPr>
        <w:t xml:space="preserve">UNIFORM FLOW IN OPEN CHANNEL - </w:t>
      </w:r>
      <w:r w:rsidRPr="00581DE1">
        <w:rPr>
          <w:rFonts w:ascii="Times New Roman" w:hAnsi="Times New Roman"/>
          <w:szCs w:val="24"/>
        </w:rPr>
        <w:t>Development of uniform flow, resistance law, factors affecting Manning’s roughness coefficient, conveyance, section factor for uniform flow computations, computation of uniform flow, efficient channel sections, hydraulic exponent for uniform flow computations.</w:t>
      </w:r>
    </w:p>
    <w:p w:rsidR="00606A40" w:rsidRPr="00581DE1" w:rsidRDefault="00606A40" w:rsidP="00606A40">
      <w:pPr>
        <w:spacing w:line="240" w:lineRule="auto"/>
        <w:jc w:val="both"/>
        <w:rPr>
          <w:rFonts w:ascii="Times New Roman" w:hAnsi="Times New Roman"/>
          <w:szCs w:val="24"/>
        </w:rPr>
      </w:pPr>
      <w:r w:rsidRPr="00581DE1">
        <w:rPr>
          <w:rFonts w:ascii="Times New Roman" w:hAnsi="Times New Roman"/>
          <w:b/>
          <w:sz w:val="24"/>
          <w:szCs w:val="24"/>
        </w:rPr>
        <w:t>SPECIFIC ENERGY AND SPECIFIC FORCE -</w:t>
      </w:r>
      <w:r w:rsidRPr="00581DE1">
        <w:rPr>
          <w:rFonts w:ascii="Times New Roman" w:hAnsi="Times New Roman"/>
          <w:szCs w:val="24"/>
        </w:rPr>
        <w:t xml:space="preserve">Specific energy, Specific energy curve and its limitations, critical depth and section factor for critical flow computations, open channel flow transitions, standing wave &amp; </w:t>
      </w:r>
      <w:proofErr w:type="spellStart"/>
      <w:r w:rsidRPr="00581DE1">
        <w:rPr>
          <w:rFonts w:ascii="Times New Roman" w:hAnsi="Times New Roman"/>
          <w:szCs w:val="24"/>
        </w:rPr>
        <w:t>Venturi</w:t>
      </w:r>
      <w:proofErr w:type="spellEnd"/>
      <w:r w:rsidRPr="00581DE1">
        <w:rPr>
          <w:rFonts w:ascii="Times New Roman" w:hAnsi="Times New Roman"/>
          <w:szCs w:val="24"/>
        </w:rPr>
        <w:t xml:space="preserve"> flumes, control sections and hydraulic exponent for critical flow computations, specific force curve and its application in the analysis of hydraulic jump, hydraulic jump characteristics</w:t>
      </w:r>
    </w:p>
    <w:p w:rsidR="00606A40" w:rsidRDefault="00606A40" w:rsidP="00606A40">
      <w:pPr>
        <w:spacing w:line="240" w:lineRule="auto"/>
        <w:jc w:val="both"/>
        <w:rPr>
          <w:rFonts w:ascii="Times New Roman" w:hAnsi="Times New Roman"/>
          <w:sz w:val="24"/>
          <w:szCs w:val="24"/>
        </w:rPr>
      </w:pPr>
      <w:r w:rsidRPr="00581DE1">
        <w:rPr>
          <w:rFonts w:ascii="Times New Roman" w:hAnsi="Times New Roman"/>
          <w:b/>
          <w:sz w:val="24"/>
          <w:szCs w:val="24"/>
        </w:rPr>
        <w:t xml:space="preserve">GRADUALLY AND </w:t>
      </w:r>
      <w:proofErr w:type="spellStart"/>
      <w:r w:rsidRPr="00581DE1">
        <w:rPr>
          <w:rFonts w:ascii="Times New Roman" w:hAnsi="Times New Roman"/>
          <w:b/>
          <w:sz w:val="24"/>
          <w:szCs w:val="24"/>
        </w:rPr>
        <w:t>RAPIDALY</w:t>
      </w:r>
      <w:proofErr w:type="spellEnd"/>
      <w:r w:rsidRPr="00581DE1">
        <w:rPr>
          <w:rFonts w:ascii="Times New Roman" w:hAnsi="Times New Roman"/>
          <w:b/>
          <w:sz w:val="24"/>
          <w:szCs w:val="24"/>
        </w:rPr>
        <w:t xml:space="preserve"> VARIED FLOW -</w:t>
      </w:r>
      <w:r w:rsidRPr="00581DE1">
        <w:rPr>
          <w:rFonts w:ascii="Times New Roman" w:hAnsi="Times New Roman"/>
          <w:sz w:val="24"/>
          <w:szCs w:val="24"/>
        </w:rPr>
        <w:t xml:space="preserve">Assumptions in </w:t>
      </w:r>
      <w:proofErr w:type="spellStart"/>
      <w:r w:rsidRPr="00581DE1">
        <w:rPr>
          <w:rFonts w:ascii="Times New Roman" w:hAnsi="Times New Roman"/>
          <w:sz w:val="24"/>
          <w:szCs w:val="24"/>
        </w:rPr>
        <w:t>GVF</w:t>
      </w:r>
      <w:proofErr w:type="spellEnd"/>
      <w:r w:rsidRPr="00581DE1">
        <w:rPr>
          <w:rFonts w:ascii="Times New Roman" w:hAnsi="Times New Roman"/>
          <w:sz w:val="24"/>
          <w:szCs w:val="24"/>
        </w:rPr>
        <w:t xml:space="preserve"> analysis, dynamic equation of </w:t>
      </w:r>
      <w:proofErr w:type="spellStart"/>
      <w:r w:rsidRPr="00581DE1">
        <w:rPr>
          <w:rFonts w:ascii="Times New Roman" w:hAnsi="Times New Roman"/>
          <w:sz w:val="24"/>
          <w:szCs w:val="24"/>
        </w:rPr>
        <w:t>GVF</w:t>
      </w:r>
      <w:proofErr w:type="spellEnd"/>
      <w:r w:rsidRPr="00581DE1">
        <w:rPr>
          <w:rFonts w:ascii="Times New Roman" w:hAnsi="Times New Roman"/>
          <w:sz w:val="24"/>
          <w:szCs w:val="24"/>
        </w:rPr>
        <w:t xml:space="preserve">, classification of channel slopes, </w:t>
      </w:r>
      <w:proofErr w:type="spellStart"/>
      <w:r w:rsidRPr="00581DE1">
        <w:rPr>
          <w:rFonts w:ascii="Times New Roman" w:hAnsi="Times New Roman"/>
          <w:sz w:val="24"/>
          <w:szCs w:val="24"/>
        </w:rPr>
        <w:t>GVF</w:t>
      </w:r>
      <w:proofErr w:type="spellEnd"/>
      <w:r w:rsidRPr="00581DE1">
        <w:rPr>
          <w:rFonts w:ascii="Times New Roman" w:hAnsi="Times New Roman"/>
          <w:sz w:val="24"/>
          <w:szCs w:val="24"/>
        </w:rPr>
        <w:t xml:space="preserve"> profiles, its identification and computation</w:t>
      </w:r>
    </w:p>
    <w:p w:rsidR="00606A40" w:rsidRPr="00D95D4B" w:rsidRDefault="00606A40" w:rsidP="00606A40">
      <w:pPr>
        <w:spacing w:line="240" w:lineRule="auto"/>
        <w:jc w:val="both"/>
        <w:rPr>
          <w:rFonts w:ascii="Times New Roman" w:hAnsi="Times New Roman"/>
          <w:sz w:val="24"/>
          <w:szCs w:val="24"/>
        </w:rPr>
      </w:pPr>
      <w:r w:rsidRPr="00D95D4B">
        <w:rPr>
          <w:rFonts w:ascii="Times New Roman" w:hAnsi="Times New Roman"/>
          <w:sz w:val="24"/>
          <w:szCs w:val="24"/>
        </w:rPr>
        <w:t>Hydraulic jump in horizontal and sloped open channel bed and its characteristics</w:t>
      </w:r>
    </w:p>
    <w:p w:rsidR="00606A40" w:rsidRPr="00581DE1" w:rsidRDefault="00606A40" w:rsidP="00606A40">
      <w:pPr>
        <w:spacing w:line="240" w:lineRule="auto"/>
        <w:jc w:val="both"/>
        <w:rPr>
          <w:rFonts w:ascii="Times New Roman" w:hAnsi="Times New Roman"/>
          <w:b/>
          <w:sz w:val="24"/>
          <w:szCs w:val="24"/>
        </w:rPr>
      </w:pPr>
      <w:r w:rsidRPr="00581DE1">
        <w:rPr>
          <w:rFonts w:ascii="Times New Roman" w:hAnsi="Times New Roman"/>
          <w:b/>
          <w:sz w:val="24"/>
          <w:szCs w:val="24"/>
        </w:rPr>
        <w:t xml:space="preserve">UNSTEADY OPEN CHANNEL FLOW- </w:t>
      </w:r>
      <w:r w:rsidRPr="00581DE1">
        <w:rPr>
          <w:rFonts w:ascii="Times New Roman" w:hAnsi="Times New Roman"/>
          <w:szCs w:val="24"/>
        </w:rPr>
        <w:t xml:space="preserve">Wave celerity, classification of water waves according to relative depth, orbital motions, superposition, wave trains and wave energy, transformation of waves, dissipation of wave energy, positive and negative surges in rectangular channel, Momentum and Continuity equations (Saint </w:t>
      </w:r>
      <w:proofErr w:type="spellStart"/>
      <w:r w:rsidRPr="00581DE1">
        <w:rPr>
          <w:rFonts w:ascii="Times New Roman" w:hAnsi="Times New Roman"/>
          <w:szCs w:val="24"/>
        </w:rPr>
        <w:t>Venant</w:t>
      </w:r>
      <w:proofErr w:type="spellEnd"/>
      <w:r w:rsidRPr="00581DE1">
        <w:rPr>
          <w:rFonts w:ascii="Times New Roman" w:hAnsi="Times New Roman"/>
          <w:szCs w:val="24"/>
        </w:rPr>
        <w:t xml:space="preserve"> Equation)</w:t>
      </w:r>
      <w:r>
        <w:rPr>
          <w:rFonts w:ascii="Times New Roman" w:hAnsi="Times New Roman"/>
          <w:szCs w:val="24"/>
        </w:rPr>
        <w:t>.</w:t>
      </w:r>
      <w:r w:rsidRPr="00581DE1">
        <w:rPr>
          <w:rFonts w:ascii="Times New Roman" w:hAnsi="Times New Roman"/>
          <w:b/>
          <w:sz w:val="24"/>
          <w:szCs w:val="24"/>
        </w:rPr>
        <w:t xml:space="preserve"> </w:t>
      </w:r>
    </w:p>
    <w:p w:rsidR="00606A40" w:rsidRPr="00581DE1" w:rsidRDefault="00606A40" w:rsidP="00606A40">
      <w:pPr>
        <w:spacing w:line="240" w:lineRule="auto"/>
        <w:jc w:val="both"/>
        <w:rPr>
          <w:rFonts w:ascii="Times New Roman" w:hAnsi="Times New Roman"/>
          <w:szCs w:val="24"/>
        </w:rPr>
      </w:pPr>
      <w:r w:rsidRPr="00581DE1">
        <w:rPr>
          <w:rFonts w:ascii="Times New Roman" w:hAnsi="Times New Roman"/>
          <w:b/>
          <w:sz w:val="24"/>
          <w:szCs w:val="24"/>
        </w:rPr>
        <w:lastRenderedPageBreak/>
        <w:t>SPATIALLY VARIED FLOW-</w:t>
      </w:r>
      <w:r w:rsidRPr="00581DE1">
        <w:rPr>
          <w:rFonts w:ascii="Times New Roman" w:hAnsi="Times New Roman"/>
          <w:szCs w:val="24"/>
        </w:rPr>
        <w:t xml:space="preserve">Basic principles and assumptions, dynamic equation and analysis of flow profiles, Numerical integration method, Isoclinal method, spatially varied steady and unsteady surface flows. </w:t>
      </w:r>
    </w:p>
    <w:p w:rsidR="00606A40" w:rsidRPr="00581DE1" w:rsidRDefault="00606A40" w:rsidP="00606A40">
      <w:pPr>
        <w:spacing w:line="240" w:lineRule="auto"/>
        <w:jc w:val="both"/>
        <w:rPr>
          <w:rFonts w:ascii="Times New Roman" w:hAnsi="Times New Roman"/>
          <w:szCs w:val="24"/>
        </w:rPr>
      </w:pPr>
      <w:r w:rsidRPr="00581DE1">
        <w:rPr>
          <w:rFonts w:ascii="Times New Roman" w:hAnsi="Times New Roman"/>
          <w:b/>
          <w:sz w:val="24"/>
          <w:szCs w:val="24"/>
        </w:rPr>
        <w:t xml:space="preserve">MECHANICS OF SEDIMENT TRANSPORT-  </w:t>
      </w:r>
      <w:r w:rsidRPr="00581DE1">
        <w:rPr>
          <w:rFonts w:ascii="Times New Roman" w:hAnsi="Times New Roman"/>
          <w:szCs w:val="24"/>
        </w:rPr>
        <w:t>Nature of sediment problems, Origin and formation of sediments, individual and bulk properties of sediments, competent velocity, lift force and critical tractive stress concept on cohesion less and cohesive soils; regimes of flow; Resistance to flow in alluvial streams, resistance relations based on total resistance and division of resistance into grain and form resistance, preparation of stage discharge curves for alluvial streams, velocity distribution in alluvial channel, sediment Petrography (Sediment sampling)Hydraulic geometry of alluvial streams, bed level variation of alluvial streams, aggradations and degradation models, reservoir sedimentation, local scours.</w:t>
      </w:r>
      <w:r>
        <w:rPr>
          <w:rFonts w:ascii="Times New Roman" w:hAnsi="Times New Roman"/>
          <w:szCs w:val="24"/>
        </w:rPr>
        <w:t xml:space="preserve">                                                                                                                    </w:t>
      </w:r>
    </w:p>
    <w:p w:rsidR="00606A40" w:rsidRDefault="00606A40" w:rsidP="00606A40">
      <w:pPr>
        <w:spacing w:line="240" w:lineRule="auto"/>
        <w:jc w:val="both"/>
        <w:rPr>
          <w:rFonts w:ascii="Times New Roman" w:hAnsi="Times New Roman"/>
          <w:b/>
          <w:sz w:val="24"/>
          <w:szCs w:val="24"/>
        </w:rPr>
      </w:pPr>
    </w:p>
    <w:p w:rsidR="00606A40" w:rsidRPr="00581DE1" w:rsidRDefault="00D95D4B" w:rsidP="00606A40">
      <w:pPr>
        <w:spacing w:line="240" w:lineRule="auto"/>
        <w:jc w:val="both"/>
        <w:rPr>
          <w:rFonts w:ascii="Times New Roman" w:hAnsi="Times New Roman"/>
          <w:b/>
          <w:sz w:val="24"/>
          <w:szCs w:val="24"/>
        </w:rPr>
      </w:pPr>
      <w:r>
        <w:rPr>
          <w:rFonts w:ascii="Times New Roman" w:hAnsi="Times New Roman"/>
          <w:b/>
          <w:sz w:val="24"/>
          <w:szCs w:val="24"/>
        </w:rPr>
        <w:t xml:space="preserve">5.  </w:t>
      </w:r>
      <w:r w:rsidR="00606A40" w:rsidRPr="00581DE1">
        <w:rPr>
          <w:rFonts w:ascii="Times New Roman" w:hAnsi="Times New Roman"/>
          <w:b/>
          <w:sz w:val="24"/>
          <w:szCs w:val="24"/>
        </w:rPr>
        <w:t>Application of Geo spatial and computational Techniques</w:t>
      </w:r>
    </w:p>
    <w:p w:rsidR="00606A40" w:rsidRDefault="00606A40" w:rsidP="00606A40">
      <w:pPr>
        <w:spacing w:line="240" w:lineRule="auto"/>
        <w:jc w:val="both"/>
        <w:rPr>
          <w:rFonts w:ascii="Times New Roman" w:hAnsi="Times New Roman"/>
          <w:b/>
          <w:sz w:val="24"/>
          <w:szCs w:val="24"/>
        </w:rPr>
      </w:pPr>
      <w:r w:rsidRPr="00581DE1">
        <w:rPr>
          <w:rFonts w:ascii="Times New Roman" w:hAnsi="Times New Roman"/>
          <w:sz w:val="24"/>
          <w:szCs w:val="24"/>
        </w:rPr>
        <w:t xml:space="preserve">Remote Sensing Fundamentals of remote sensing - Interpretation - </w:t>
      </w:r>
      <w:proofErr w:type="spellStart"/>
      <w:r w:rsidRPr="00581DE1">
        <w:rPr>
          <w:rFonts w:ascii="Times New Roman" w:hAnsi="Times New Roman"/>
          <w:sz w:val="24"/>
          <w:szCs w:val="24"/>
        </w:rPr>
        <w:t>Equipments</w:t>
      </w:r>
      <w:proofErr w:type="spellEnd"/>
      <w:r w:rsidRPr="00581DE1">
        <w:rPr>
          <w:rFonts w:ascii="Times New Roman" w:hAnsi="Times New Roman"/>
          <w:sz w:val="24"/>
          <w:szCs w:val="24"/>
        </w:rPr>
        <w:t xml:space="preserve"> - Techniques of data acquisition – Satellites and sensors – Digital Image processing GPS Introduction to GPS - Working principle of GPS - Measurement and mapping techniques</w:t>
      </w:r>
      <w:r w:rsidRPr="00581DE1">
        <w:rPr>
          <w:rFonts w:ascii="Times New Roman" w:hAnsi="Times New Roman"/>
          <w:b/>
          <w:sz w:val="24"/>
          <w:szCs w:val="24"/>
        </w:rPr>
        <w:t xml:space="preserve">.    </w:t>
      </w:r>
    </w:p>
    <w:p w:rsidR="00606A40" w:rsidRDefault="00606A40" w:rsidP="00606A40">
      <w:pPr>
        <w:spacing w:line="240" w:lineRule="auto"/>
        <w:jc w:val="both"/>
        <w:rPr>
          <w:rFonts w:ascii="Times New Roman" w:hAnsi="Times New Roman"/>
          <w:b/>
          <w:sz w:val="24"/>
          <w:szCs w:val="24"/>
        </w:rPr>
      </w:pPr>
      <w:r w:rsidRPr="00581DE1">
        <w:rPr>
          <w:rFonts w:ascii="Times New Roman" w:hAnsi="Times New Roman"/>
          <w:b/>
          <w:sz w:val="24"/>
          <w:szCs w:val="24"/>
        </w:rPr>
        <w:t xml:space="preserve"> </w:t>
      </w:r>
      <w:r w:rsidRPr="00581DE1">
        <w:rPr>
          <w:rFonts w:ascii="Times New Roman" w:hAnsi="Times New Roman"/>
          <w:szCs w:val="24"/>
        </w:rPr>
        <w:t>GIS Introduction - Geo referenced data - Data input &amp; output - Data quality and management - GIS analysis functions - Implementation of GIS, Statistical Method</w:t>
      </w:r>
      <w:r w:rsidRPr="00581DE1">
        <w:rPr>
          <w:rFonts w:ascii="Times New Roman" w:hAnsi="Times New Roman"/>
          <w:b/>
          <w:sz w:val="24"/>
          <w:szCs w:val="24"/>
        </w:rPr>
        <w:t xml:space="preserve">.               </w:t>
      </w:r>
    </w:p>
    <w:p w:rsidR="00606A40" w:rsidRPr="00581DE1" w:rsidRDefault="00606A40" w:rsidP="00606A40">
      <w:pPr>
        <w:spacing w:line="240" w:lineRule="auto"/>
        <w:jc w:val="both"/>
        <w:rPr>
          <w:rFonts w:ascii="Times New Roman" w:hAnsi="Times New Roman"/>
          <w:szCs w:val="24"/>
        </w:rPr>
      </w:pPr>
      <w:r w:rsidRPr="00581DE1">
        <w:rPr>
          <w:rFonts w:ascii="Times New Roman" w:hAnsi="Times New Roman"/>
          <w:szCs w:val="24"/>
        </w:rPr>
        <w:t>Numerical Methods Finite difference schemes – Method of characteristics – Finite element method Advanced Techniques Genetic algorithm - Artificial Neural Network - Fuzzy logic – Hydro</w:t>
      </w:r>
      <w:r>
        <w:rPr>
          <w:rFonts w:ascii="Times New Roman" w:hAnsi="Times New Roman"/>
          <w:szCs w:val="24"/>
        </w:rPr>
        <w:t xml:space="preserve"> </w:t>
      </w:r>
      <w:r w:rsidRPr="00581DE1">
        <w:rPr>
          <w:rFonts w:ascii="Times New Roman" w:hAnsi="Times New Roman"/>
          <w:szCs w:val="24"/>
        </w:rPr>
        <w:t>informatics</w:t>
      </w:r>
      <w:r>
        <w:rPr>
          <w:rFonts w:ascii="Times New Roman" w:hAnsi="Times New Roman"/>
          <w:szCs w:val="24"/>
        </w:rPr>
        <w:t xml:space="preserve">.                                                                                                                     </w:t>
      </w:r>
    </w:p>
    <w:p w:rsidR="00606A40" w:rsidRPr="00581DE1" w:rsidRDefault="00606A40" w:rsidP="00606A40">
      <w:pPr>
        <w:spacing w:line="240" w:lineRule="auto"/>
        <w:jc w:val="both"/>
        <w:rPr>
          <w:rFonts w:ascii="Times New Roman" w:hAnsi="Times New Roman"/>
          <w:szCs w:val="24"/>
        </w:rPr>
      </w:pPr>
      <w:r>
        <w:rPr>
          <w:rFonts w:ascii="Times New Roman" w:hAnsi="Times New Roman"/>
          <w:szCs w:val="24"/>
        </w:rPr>
        <w:t xml:space="preserve">                                                </w:t>
      </w:r>
    </w:p>
    <w:p w:rsidR="00606A40" w:rsidRPr="00581DE1" w:rsidRDefault="00606A40" w:rsidP="004D15C9">
      <w:pPr>
        <w:spacing w:after="0" w:line="240" w:lineRule="auto"/>
        <w:ind w:left="720" w:hanging="720"/>
        <w:jc w:val="both"/>
        <w:rPr>
          <w:rFonts w:ascii="Times New Roman" w:hAnsi="Times New Roman"/>
          <w:b/>
          <w:sz w:val="24"/>
          <w:szCs w:val="24"/>
        </w:rPr>
      </w:pPr>
      <w:r w:rsidRPr="00D95D4B">
        <w:rPr>
          <w:rFonts w:ascii="Times New Roman" w:hAnsi="Times New Roman"/>
          <w:b/>
          <w:sz w:val="24"/>
          <w:szCs w:val="24"/>
        </w:rPr>
        <w:t>References</w:t>
      </w:r>
    </w:p>
    <w:p w:rsidR="00606A40" w:rsidRPr="004D15C9" w:rsidRDefault="00606A40" w:rsidP="004D15C9">
      <w:pPr>
        <w:numPr>
          <w:ilvl w:val="0"/>
          <w:numId w:val="5"/>
        </w:numPr>
        <w:spacing w:after="0" w:line="240" w:lineRule="auto"/>
        <w:jc w:val="both"/>
        <w:rPr>
          <w:rFonts w:ascii="Times New Roman" w:hAnsi="Times New Roman"/>
          <w:szCs w:val="24"/>
        </w:rPr>
      </w:pPr>
      <w:r w:rsidRPr="00581DE1">
        <w:rPr>
          <w:rFonts w:ascii="Times New Roman" w:hAnsi="Times New Roman"/>
          <w:szCs w:val="24"/>
        </w:rPr>
        <w:t xml:space="preserve">Fox W.R. and McDonald, </w:t>
      </w:r>
      <w:proofErr w:type="spellStart"/>
      <w:r w:rsidRPr="00581DE1">
        <w:rPr>
          <w:rFonts w:ascii="Times New Roman" w:hAnsi="Times New Roman"/>
          <w:szCs w:val="24"/>
        </w:rPr>
        <w:t>A.T</w:t>
      </w:r>
      <w:proofErr w:type="spellEnd"/>
      <w:r w:rsidRPr="00581DE1">
        <w:rPr>
          <w:rFonts w:ascii="Times New Roman" w:hAnsi="Times New Roman"/>
          <w:szCs w:val="24"/>
        </w:rPr>
        <w:t>., “Introduction to Fluid Mechanics”, Wiley and Sons Inc., New York, 1998.</w:t>
      </w:r>
    </w:p>
    <w:p w:rsidR="00606A40" w:rsidRPr="004D15C9" w:rsidRDefault="00606A40" w:rsidP="004D15C9">
      <w:pPr>
        <w:numPr>
          <w:ilvl w:val="0"/>
          <w:numId w:val="5"/>
        </w:numPr>
        <w:spacing w:after="0" w:line="240" w:lineRule="auto"/>
        <w:jc w:val="both"/>
        <w:rPr>
          <w:rFonts w:ascii="Times New Roman" w:hAnsi="Times New Roman"/>
          <w:szCs w:val="24"/>
        </w:rPr>
      </w:pPr>
      <w:r w:rsidRPr="00581DE1">
        <w:rPr>
          <w:rFonts w:ascii="Times New Roman" w:hAnsi="Times New Roman"/>
          <w:szCs w:val="24"/>
        </w:rPr>
        <w:t>Jain A K, “Fluid Mechanics including Hydraulic Machines”, Khanna Publishers, New Delhi, 2000.</w:t>
      </w:r>
    </w:p>
    <w:p w:rsidR="00606A40" w:rsidRPr="004D15C9" w:rsidRDefault="00606A40" w:rsidP="004D15C9">
      <w:pPr>
        <w:numPr>
          <w:ilvl w:val="0"/>
          <w:numId w:val="5"/>
        </w:numPr>
        <w:spacing w:after="0" w:line="240" w:lineRule="auto"/>
        <w:jc w:val="both"/>
        <w:rPr>
          <w:rFonts w:ascii="Times New Roman" w:hAnsi="Times New Roman"/>
          <w:szCs w:val="24"/>
        </w:rPr>
      </w:pPr>
      <w:r w:rsidRPr="00581DE1">
        <w:rPr>
          <w:rFonts w:ascii="Times New Roman" w:hAnsi="Times New Roman"/>
          <w:szCs w:val="24"/>
        </w:rPr>
        <w:t xml:space="preserve">Streeter </w:t>
      </w:r>
      <w:proofErr w:type="spellStart"/>
      <w:r w:rsidRPr="00581DE1">
        <w:rPr>
          <w:rFonts w:ascii="Times New Roman" w:hAnsi="Times New Roman"/>
          <w:szCs w:val="24"/>
        </w:rPr>
        <w:t>V.L</w:t>
      </w:r>
      <w:proofErr w:type="spellEnd"/>
      <w:r w:rsidRPr="00581DE1">
        <w:rPr>
          <w:rFonts w:ascii="Times New Roman" w:hAnsi="Times New Roman"/>
          <w:szCs w:val="24"/>
        </w:rPr>
        <w:t>., Bedford K. and Wylie E. B., “Fluid Mechanics”, McGraw Hill Book Company Ltd., New York, 1998.</w:t>
      </w:r>
    </w:p>
    <w:p w:rsidR="00606A40" w:rsidRPr="004D15C9" w:rsidRDefault="00606A40" w:rsidP="004D15C9">
      <w:pPr>
        <w:numPr>
          <w:ilvl w:val="0"/>
          <w:numId w:val="5"/>
        </w:numPr>
        <w:spacing w:after="0" w:line="240" w:lineRule="auto"/>
        <w:jc w:val="both"/>
        <w:rPr>
          <w:rFonts w:ascii="Times New Roman" w:hAnsi="Times New Roman"/>
          <w:szCs w:val="24"/>
        </w:rPr>
      </w:pPr>
      <w:r w:rsidRPr="00581DE1">
        <w:rPr>
          <w:rFonts w:ascii="Times New Roman" w:hAnsi="Times New Roman"/>
          <w:szCs w:val="24"/>
        </w:rPr>
        <w:t xml:space="preserve">Chow V T, </w:t>
      </w:r>
      <w:proofErr w:type="spellStart"/>
      <w:r w:rsidRPr="00581DE1">
        <w:rPr>
          <w:rFonts w:ascii="Times New Roman" w:hAnsi="Times New Roman"/>
          <w:szCs w:val="24"/>
        </w:rPr>
        <w:t>Maidment</w:t>
      </w:r>
      <w:proofErr w:type="spellEnd"/>
      <w:r w:rsidRPr="00581DE1">
        <w:rPr>
          <w:rFonts w:ascii="Times New Roman" w:hAnsi="Times New Roman"/>
          <w:szCs w:val="24"/>
        </w:rPr>
        <w:t xml:space="preserve"> D R and Mays L W, “Applied Hydrology”, McGraw-Hill Book Company, New York, 1988. </w:t>
      </w:r>
    </w:p>
    <w:p w:rsidR="00606A40" w:rsidRPr="004D15C9" w:rsidRDefault="00606A40" w:rsidP="004D15C9">
      <w:pPr>
        <w:numPr>
          <w:ilvl w:val="0"/>
          <w:numId w:val="5"/>
        </w:numPr>
        <w:spacing w:after="0" w:line="240" w:lineRule="auto"/>
        <w:jc w:val="both"/>
        <w:rPr>
          <w:rFonts w:ascii="Times New Roman" w:hAnsi="Times New Roman"/>
          <w:szCs w:val="24"/>
        </w:rPr>
      </w:pPr>
      <w:proofErr w:type="spellStart"/>
      <w:r w:rsidRPr="00581DE1">
        <w:rPr>
          <w:rFonts w:ascii="Times New Roman" w:hAnsi="Times New Roman"/>
          <w:szCs w:val="24"/>
        </w:rPr>
        <w:t>Raghunath</w:t>
      </w:r>
      <w:proofErr w:type="spellEnd"/>
      <w:r w:rsidRPr="00581DE1">
        <w:rPr>
          <w:rFonts w:ascii="Times New Roman" w:hAnsi="Times New Roman"/>
          <w:szCs w:val="24"/>
        </w:rPr>
        <w:t xml:space="preserve"> H. M., “Hydrology, Principles, Analysis and Design”, New Age International (P) Ltd, New Delhi, 2000.</w:t>
      </w:r>
    </w:p>
    <w:p w:rsidR="00606A40" w:rsidRPr="004D15C9" w:rsidRDefault="00606A40" w:rsidP="004D15C9">
      <w:pPr>
        <w:numPr>
          <w:ilvl w:val="0"/>
          <w:numId w:val="5"/>
        </w:numPr>
        <w:spacing w:after="0" w:line="240" w:lineRule="auto"/>
        <w:jc w:val="both"/>
        <w:rPr>
          <w:rFonts w:ascii="Times New Roman" w:hAnsi="Times New Roman"/>
          <w:szCs w:val="24"/>
        </w:rPr>
      </w:pPr>
      <w:r w:rsidRPr="00581DE1">
        <w:rPr>
          <w:rFonts w:ascii="Times New Roman" w:hAnsi="Times New Roman"/>
          <w:szCs w:val="24"/>
        </w:rPr>
        <w:t xml:space="preserve">K. </w:t>
      </w:r>
      <w:proofErr w:type="spellStart"/>
      <w:r w:rsidRPr="00581DE1">
        <w:rPr>
          <w:rFonts w:ascii="Times New Roman" w:hAnsi="Times New Roman"/>
          <w:szCs w:val="24"/>
        </w:rPr>
        <w:t>Subramanya</w:t>
      </w:r>
      <w:proofErr w:type="spellEnd"/>
      <w:r w:rsidRPr="00581DE1">
        <w:rPr>
          <w:rFonts w:ascii="Times New Roman" w:hAnsi="Times New Roman"/>
          <w:szCs w:val="24"/>
        </w:rPr>
        <w:t>, “Engineering Hydrology”, Tata Mc-</w:t>
      </w:r>
      <w:proofErr w:type="spellStart"/>
      <w:r w:rsidRPr="00581DE1">
        <w:rPr>
          <w:rFonts w:ascii="Times New Roman" w:hAnsi="Times New Roman"/>
          <w:szCs w:val="24"/>
        </w:rPr>
        <w:t>Graw</w:t>
      </w:r>
      <w:proofErr w:type="spellEnd"/>
      <w:r w:rsidRPr="00581DE1">
        <w:rPr>
          <w:rFonts w:ascii="Times New Roman" w:hAnsi="Times New Roman"/>
          <w:szCs w:val="24"/>
        </w:rPr>
        <w:t xml:space="preserve"> Hill Publishing Co. Ltd., New </w:t>
      </w:r>
      <w:proofErr w:type="spellStart"/>
      <w:r w:rsidRPr="00581DE1">
        <w:rPr>
          <w:rFonts w:ascii="Times New Roman" w:hAnsi="Times New Roman"/>
          <w:szCs w:val="24"/>
        </w:rPr>
        <w:t>Delhi,1990</w:t>
      </w:r>
      <w:proofErr w:type="spellEnd"/>
      <w:r w:rsidRPr="00581DE1">
        <w:rPr>
          <w:rFonts w:ascii="Times New Roman" w:hAnsi="Times New Roman"/>
          <w:szCs w:val="24"/>
        </w:rPr>
        <w:t>.</w:t>
      </w:r>
    </w:p>
    <w:p w:rsidR="00606A40" w:rsidRPr="004D15C9" w:rsidRDefault="00606A40" w:rsidP="004D15C9">
      <w:pPr>
        <w:numPr>
          <w:ilvl w:val="0"/>
          <w:numId w:val="5"/>
        </w:numPr>
        <w:spacing w:after="0" w:line="240" w:lineRule="auto"/>
        <w:jc w:val="both"/>
        <w:rPr>
          <w:rFonts w:ascii="Times New Roman" w:hAnsi="Times New Roman"/>
          <w:szCs w:val="24"/>
        </w:rPr>
      </w:pPr>
      <w:r w:rsidRPr="00581DE1">
        <w:rPr>
          <w:rFonts w:ascii="Times New Roman" w:hAnsi="Times New Roman"/>
          <w:szCs w:val="24"/>
        </w:rPr>
        <w:t xml:space="preserve">Chaudhary </w:t>
      </w:r>
      <w:proofErr w:type="spellStart"/>
      <w:r w:rsidRPr="00581DE1">
        <w:rPr>
          <w:rFonts w:ascii="Times New Roman" w:hAnsi="Times New Roman"/>
          <w:szCs w:val="24"/>
        </w:rPr>
        <w:t>Hanif</w:t>
      </w:r>
      <w:proofErr w:type="spellEnd"/>
      <w:r w:rsidRPr="00581DE1">
        <w:rPr>
          <w:rFonts w:ascii="Times New Roman" w:hAnsi="Times New Roman"/>
          <w:szCs w:val="24"/>
        </w:rPr>
        <w:t xml:space="preserve"> M., Open Channel flow, </w:t>
      </w:r>
      <w:proofErr w:type="spellStart"/>
      <w:r w:rsidRPr="00581DE1">
        <w:rPr>
          <w:rFonts w:ascii="Times New Roman" w:hAnsi="Times New Roman"/>
          <w:szCs w:val="24"/>
        </w:rPr>
        <w:t>Prantice</w:t>
      </w:r>
      <w:proofErr w:type="spellEnd"/>
      <w:r w:rsidRPr="00581DE1">
        <w:rPr>
          <w:rFonts w:ascii="Times New Roman" w:hAnsi="Times New Roman"/>
          <w:szCs w:val="24"/>
        </w:rPr>
        <w:t xml:space="preserve">-Hall of India </w:t>
      </w:r>
      <w:proofErr w:type="spellStart"/>
      <w:r w:rsidRPr="00581DE1">
        <w:rPr>
          <w:rFonts w:ascii="Times New Roman" w:hAnsi="Times New Roman"/>
          <w:szCs w:val="24"/>
        </w:rPr>
        <w:t>Pvt.</w:t>
      </w:r>
      <w:proofErr w:type="spellEnd"/>
      <w:r w:rsidRPr="00581DE1">
        <w:rPr>
          <w:rFonts w:ascii="Times New Roman" w:hAnsi="Times New Roman"/>
          <w:szCs w:val="24"/>
        </w:rPr>
        <w:t xml:space="preserve"> Ltd. New Delhi, 1993.</w:t>
      </w:r>
    </w:p>
    <w:p w:rsidR="00606A40" w:rsidRPr="00581DE1" w:rsidRDefault="00606A40" w:rsidP="004D15C9">
      <w:pPr>
        <w:numPr>
          <w:ilvl w:val="0"/>
          <w:numId w:val="5"/>
        </w:numPr>
        <w:spacing w:after="0" w:line="240" w:lineRule="auto"/>
        <w:jc w:val="both"/>
        <w:rPr>
          <w:rFonts w:ascii="Times New Roman" w:hAnsi="Times New Roman"/>
          <w:szCs w:val="24"/>
        </w:rPr>
      </w:pPr>
      <w:r w:rsidRPr="00581DE1">
        <w:rPr>
          <w:rFonts w:ascii="Times New Roman" w:hAnsi="Times New Roman"/>
          <w:szCs w:val="24"/>
        </w:rPr>
        <w:t>Chow V T, Open Channel Hydraulics, McGraw-Hill Book company, International</w:t>
      </w:r>
    </w:p>
    <w:p w:rsidR="00606A40" w:rsidRPr="004D15C9" w:rsidRDefault="00606A40" w:rsidP="004D15C9">
      <w:pPr>
        <w:numPr>
          <w:ilvl w:val="0"/>
          <w:numId w:val="5"/>
        </w:numPr>
        <w:spacing w:after="0" w:line="240" w:lineRule="auto"/>
        <w:jc w:val="both"/>
        <w:rPr>
          <w:rFonts w:ascii="Times New Roman" w:hAnsi="Times New Roman"/>
          <w:szCs w:val="24"/>
        </w:rPr>
      </w:pPr>
      <w:proofErr w:type="spellStart"/>
      <w:proofErr w:type="gramStart"/>
      <w:r w:rsidRPr="00581DE1">
        <w:rPr>
          <w:rFonts w:ascii="Times New Roman" w:hAnsi="Times New Roman"/>
          <w:szCs w:val="24"/>
        </w:rPr>
        <w:t>editions,New</w:t>
      </w:r>
      <w:proofErr w:type="spellEnd"/>
      <w:proofErr w:type="gramEnd"/>
      <w:r w:rsidRPr="00581DE1">
        <w:rPr>
          <w:rFonts w:ascii="Times New Roman" w:hAnsi="Times New Roman"/>
          <w:szCs w:val="24"/>
        </w:rPr>
        <w:t xml:space="preserve"> </w:t>
      </w:r>
      <w:proofErr w:type="spellStart"/>
      <w:r w:rsidRPr="00581DE1">
        <w:rPr>
          <w:rFonts w:ascii="Times New Roman" w:hAnsi="Times New Roman"/>
          <w:szCs w:val="24"/>
        </w:rPr>
        <w:t>Delhi,1973</w:t>
      </w:r>
      <w:proofErr w:type="spellEnd"/>
      <w:r w:rsidRPr="00581DE1">
        <w:rPr>
          <w:rFonts w:ascii="Times New Roman" w:hAnsi="Times New Roman"/>
          <w:szCs w:val="24"/>
        </w:rPr>
        <w:t>.</w:t>
      </w:r>
    </w:p>
    <w:p w:rsidR="00606A40" w:rsidRPr="00581DE1" w:rsidRDefault="00606A40" w:rsidP="004D15C9">
      <w:pPr>
        <w:numPr>
          <w:ilvl w:val="0"/>
          <w:numId w:val="5"/>
        </w:numPr>
        <w:spacing w:after="0" w:line="240" w:lineRule="auto"/>
        <w:jc w:val="both"/>
        <w:rPr>
          <w:rFonts w:ascii="Times New Roman" w:hAnsi="Times New Roman"/>
          <w:szCs w:val="24"/>
        </w:rPr>
      </w:pPr>
      <w:proofErr w:type="spellStart"/>
      <w:r w:rsidRPr="00581DE1">
        <w:rPr>
          <w:rFonts w:ascii="Times New Roman" w:hAnsi="Times New Roman"/>
          <w:szCs w:val="24"/>
        </w:rPr>
        <w:t>Subrmanya</w:t>
      </w:r>
      <w:proofErr w:type="spellEnd"/>
      <w:r w:rsidRPr="00581DE1">
        <w:rPr>
          <w:rFonts w:ascii="Times New Roman" w:hAnsi="Times New Roman"/>
          <w:szCs w:val="24"/>
        </w:rPr>
        <w:t xml:space="preserve"> K, Flow in open channels, Second edition, Tata McGraw-Hill Publishing</w:t>
      </w:r>
    </w:p>
    <w:p w:rsidR="00606A40" w:rsidRPr="004D15C9" w:rsidRDefault="00606A40" w:rsidP="004D15C9">
      <w:pPr>
        <w:numPr>
          <w:ilvl w:val="0"/>
          <w:numId w:val="5"/>
        </w:numPr>
        <w:spacing w:after="0" w:line="240" w:lineRule="auto"/>
        <w:jc w:val="both"/>
        <w:rPr>
          <w:rFonts w:ascii="Times New Roman" w:hAnsi="Times New Roman"/>
          <w:szCs w:val="24"/>
        </w:rPr>
      </w:pPr>
      <w:r w:rsidRPr="00581DE1">
        <w:rPr>
          <w:rFonts w:ascii="Times New Roman" w:hAnsi="Times New Roman"/>
          <w:szCs w:val="24"/>
        </w:rPr>
        <w:t>Company Ltd., New Delhi, 2001</w:t>
      </w:r>
    </w:p>
    <w:p w:rsidR="00606A40" w:rsidRPr="004D15C9" w:rsidRDefault="00606A40" w:rsidP="004D15C9">
      <w:pPr>
        <w:numPr>
          <w:ilvl w:val="0"/>
          <w:numId w:val="5"/>
        </w:numPr>
        <w:spacing w:after="0" w:line="240" w:lineRule="auto"/>
        <w:jc w:val="both"/>
        <w:rPr>
          <w:rFonts w:ascii="Times New Roman" w:hAnsi="Times New Roman"/>
          <w:szCs w:val="24"/>
        </w:rPr>
      </w:pPr>
      <w:proofErr w:type="spellStart"/>
      <w:r w:rsidRPr="00581DE1">
        <w:rPr>
          <w:rFonts w:ascii="Times New Roman" w:hAnsi="Times New Roman"/>
          <w:szCs w:val="24"/>
        </w:rPr>
        <w:t>Ranga</w:t>
      </w:r>
      <w:proofErr w:type="spellEnd"/>
      <w:r w:rsidRPr="00581DE1">
        <w:rPr>
          <w:rFonts w:ascii="Times New Roman" w:hAnsi="Times New Roman"/>
          <w:szCs w:val="24"/>
        </w:rPr>
        <w:t xml:space="preserve"> Raju K. G., Flow through Open channel, Tata McGraw-Hill Publishing Company Ltd, New Delhi, 1997.</w:t>
      </w:r>
    </w:p>
    <w:p w:rsidR="00606A40" w:rsidRPr="004D15C9" w:rsidRDefault="00606A40" w:rsidP="00606A40">
      <w:pPr>
        <w:numPr>
          <w:ilvl w:val="0"/>
          <w:numId w:val="5"/>
        </w:numPr>
        <w:spacing w:after="0" w:line="240" w:lineRule="auto"/>
        <w:jc w:val="both"/>
        <w:rPr>
          <w:rFonts w:ascii="Times New Roman" w:hAnsi="Times New Roman"/>
          <w:szCs w:val="24"/>
        </w:rPr>
      </w:pPr>
      <w:r w:rsidRPr="00581DE1">
        <w:rPr>
          <w:rFonts w:ascii="Times New Roman" w:hAnsi="Times New Roman"/>
          <w:szCs w:val="24"/>
        </w:rPr>
        <w:t xml:space="preserve">Modi P N and Seth S M, “Hydraulics and Hydraulic Machines”, Standard Book House, </w:t>
      </w:r>
      <w:proofErr w:type="spellStart"/>
      <w:r w:rsidRPr="00581DE1">
        <w:rPr>
          <w:rFonts w:ascii="Times New Roman" w:hAnsi="Times New Roman"/>
          <w:szCs w:val="24"/>
        </w:rPr>
        <w:t>Nai</w:t>
      </w:r>
      <w:proofErr w:type="spellEnd"/>
      <w:r w:rsidRPr="00581DE1">
        <w:rPr>
          <w:rFonts w:ascii="Times New Roman" w:hAnsi="Times New Roman"/>
          <w:szCs w:val="24"/>
        </w:rPr>
        <w:t xml:space="preserve"> </w:t>
      </w:r>
      <w:proofErr w:type="spellStart"/>
      <w:r w:rsidRPr="00581DE1">
        <w:rPr>
          <w:rFonts w:ascii="Times New Roman" w:hAnsi="Times New Roman"/>
          <w:szCs w:val="24"/>
        </w:rPr>
        <w:t>Sarak</w:t>
      </w:r>
      <w:proofErr w:type="spellEnd"/>
      <w:r w:rsidRPr="00581DE1">
        <w:rPr>
          <w:rFonts w:ascii="Times New Roman" w:hAnsi="Times New Roman"/>
          <w:szCs w:val="24"/>
        </w:rPr>
        <w:t xml:space="preserve"> New Delhi, 2000.</w:t>
      </w:r>
    </w:p>
    <w:p w:rsidR="00606A40" w:rsidRPr="004D15C9" w:rsidRDefault="00606A40" w:rsidP="00606A40">
      <w:pPr>
        <w:numPr>
          <w:ilvl w:val="0"/>
          <w:numId w:val="5"/>
        </w:numPr>
        <w:spacing w:after="0" w:line="240" w:lineRule="auto"/>
        <w:jc w:val="both"/>
        <w:rPr>
          <w:rFonts w:ascii="Times New Roman" w:hAnsi="Times New Roman"/>
          <w:szCs w:val="24"/>
        </w:rPr>
      </w:pPr>
      <w:proofErr w:type="spellStart"/>
      <w:r w:rsidRPr="00581DE1">
        <w:rPr>
          <w:rFonts w:ascii="Times New Roman" w:hAnsi="Times New Roman"/>
          <w:szCs w:val="24"/>
        </w:rPr>
        <w:t>Garde</w:t>
      </w:r>
      <w:proofErr w:type="spellEnd"/>
      <w:r w:rsidRPr="00581DE1">
        <w:rPr>
          <w:rFonts w:ascii="Times New Roman" w:hAnsi="Times New Roman"/>
          <w:szCs w:val="24"/>
        </w:rPr>
        <w:t xml:space="preserve"> R. J. and </w:t>
      </w:r>
      <w:proofErr w:type="spellStart"/>
      <w:r w:rsidRPr="00581DE1">
        <w:rPr>
          <w:rFonts w:ascii="Times New Roman" w:hAnsi="Times New Roman"/>
          <w:szCs w:val="24"/>
        </w:rPr>
        <w:t>Ranga</w:t>
      </w:r>
      <w:proofErr w:type="spellEnd"/>
      <w:r w:rsidRPr="00581DE1">
        <w:rPr>
          <w:rFonts w:ascii="Times New Roman" w:hAnsi="Times New Roman"/>
          <w:szCs w:val="24"/>
        </w:rPr>
        <w:t xml:space="preserve"> Raju K. G., Mechanics of sediment transportation and alluvial stream problems, Third edition, New Age International </w:t>
      </w:r>
      <w:proofErr w:type="gramStart"/>
      <w:r w:rsidRPr="00581DE1">
        <w:rPr>
          <w:rFonts w:ascii="Times New Roman" w:hAnsi="Times New Roman"/>
          <w:szCs w:val="24"/>
        </w:rPr>
        <w:t>( P</w:t>
      </w:r>
      <w:proofErr w:type="gramEnd"/>
      <w:r w:rsidRPr="00581DE1">
        <w:rPr>
          <w:rFonts w:ascii="Times New Roman" w:hAnsi="Times New Roman"/>
          <w:szCs w:val="24"/>
        </w:rPr>
        <w:t xml:space="preserve"> ) Limited, New Delhi, 2000.</w:t>
      </w:r>
    </w:p>
    <w:p w:rsidR="00606A40" w:rsidRPr="004D15C9" w:rsidRDefault="00606A40" w:rsidP="00606A40">
      <w:pPr>
        <w:numPr>
          <w:ilvl w:val="0"/>
          <w:numId w:val="5"/>
        </w:numPr>
        <w:spacing w:after="0" w:line="240" w:lineRule="auto"/>
        <w:jc w:val="both"/>
        <w:rPr>
          <w:rFonts w:ascii="Times New Roman" w:hAnsi="Times New Roman"/>
          <w:szCs w:val="24"/>
        </w:rPr>
      </w:pPr>
      <w:proofErr w:type="spellStart"/>
      <w:r w:rsidRPr="00581DE1">
        <w:rPr>
          <w:rFonts w:ascii="Times New Roman" w:hAnsi="Times New Roman"/>
          <w:szCs w:val="24"/>
        </w:rPr>
        <w:t>Garde</w:t>
      </w:r>
      <w:proofErr w:type="spellEnd"/>
      <w:r w:rsidRPr="00581DE1">
        <w:rPr>
          <w:rFonts w:ascii="Times New Roman" w:hAnsi="Times New Roman"/>
          <w:szCs w:val="24"/>
        </w:rPr>
        <w:t xml:space="preserve"> R. J., River morphology, New Age International Publisher, New Delhi-110042, 2006.</w:t>
      </w:r>
    </w:p>
    <w:p w:rsidR="00606A40" w:rsidRPr="004D15C9" w:rsidRDefault="00606A40" w:rsidP="00606A40">
      <w:pPr>
        <w:numPr>
          <w:ilvl w:val="0"/>
          <w:numId w:val="5"/>
        </w:numPr>
        <w:spacing w:after="0" w:line="240" w:lineRule="auto"/>
        <w:jc w:val="both"/>
        <w:rPr>
          <w:rFonts w:ascii="Times New Roman" w:hAnsi="Times New Roman"/>
          <w:szCs w:val="24"/>
        </w:rPr>
      </w:pPr>
      <w:proofErr w:type="spellStart"/>
      <w:r w:rsidRPr="00581DE1">
        <w:rPr>
          <w:rFonts w:ascii="Times New Roman" w:hAnsi="Times New Roman"/>
          <w:szCs w:val="24"/>
        </w:rPr>
        <w:t>Lillesand</w:t>
      </w:r>
      <w:proofErr w:type="spellEnd"/>
      <w:r w:rsidRPr="00581DE1">
        <w:rPr>
          <w:rFonts w:ascii="Times New Roman" w:hAnsi="Times New Roman"/>
          <w:szCs w:val="24"/>
        </w:rPr>
        <w:t xml:space="preserve"> </w:t>
      </w:r>
      <w:proofErr w:type="spellStart"/>
      <w:r w:rsidRPr="00581DE1">
        <w:rPr>
          <w:rFonts w:ascii="Times New Roman" w:hAnsi="Times New Roman"/>
          <w:szCs w:val="24"/>
        </w:rPr>
        <w:t>T.M</w:t>
      </w:r>
      <w:proofErr w:type="spellEnd"/>
      <w:r w:rsidRPr="00581DE1">
        <w:rPr>
          <w:rFonts w:ascii="Times New Roman" w:hAnsi="Times New Roman"/>
          <w:szCs w:val="24"/>
        </w:rPr>
        <w:t>. and Kiefer R. W., Remote Sensing and Image Interpretation, John Willey &amp; Sons, New York, 2004.</w:t>
      </w:r>
    </w:p>
    <w:p w:rsidR="00606A40" w:rsidRPr="00581DE1" w:rsidRDefault="00606A40" w:rsidP="00606A40">
      <w:pPr>
        <w:numPr>
          <w:ilvl w:val="0"/>
          <w:numId w:val="5"/>
        </w:numPr>
        <w:spacing w:after="0" w:line="240" w:lineRule="auto"/>
        <w:jc w:val="both"/>
        <w:rPr>
          <w:rFonts w:ascii="Times New Roman" w:hAnsi="Times New Roman"/>
          <w:szCs w:val="24"/>
        </w:rPr>
      </w:pPr>
      <w:r w:rsidRPr="00581DE1">
        <w:rPr>
          <w:rFonts w:ascii="Times New Roman" w:hAnsi="Times New Roman"/>
          <w:szCs w:val="24"/>
        </w:rPr>
        <w:t xml:space="preserve">Stan </w:t>
      </w:r>
      <w:proofErr w:type="spellStart"/>
      <w:r w:rsidRPr="00581DE1">
        <w:rPr>
          <w:rFonts w:ascii="Times New Roman" w:hAnsi="Times New Roman"/>
          <w:szCs w:val="24"/>
        </w:rPr>
        <w:t>Aronoff</w:t>
      </w:r>
      <w:proofErr w:type="spellEnd"/>
      <w:r w:rsidRPr="00581DE1">
        <w:rPr>
          <w:rFonts w:ascii="Times New Roman" w:hAnsi="Times New Roman"/>
          <w:szCs w:val="24"/>
        </w:rPr>
        <w:t xml:space="preserve">, Geographical Information Systems, </w:t>
      </w:r>
      <w:proofErr w:type="spellStart"/>
      <w:r w:rsidRPr="00581DE1">
        <w:rPr>
          <w:rFonts w:ascii="Times New Roman" w:hAnsi="Times New Roman"/>
          <w:szCs w:val="24"/>
        </w:rPr>
        <w:t>WDL</w:t>
      </w:r>
      <w:proofErr w:type="spellEnd"/>
      <w:r w:rsidRPr="00581DE1">
        <w:rPr>
          <w:rFonts w:ascii="Times New Roman" w:hAnsi="Times New Roman"/>
          <w:szCs w:val="24"/>
        </w:rPr>
        <w:t xml:space="preserve"> Publications, Ottawa, Canada, 1989.</w:t>
      </w:r>
    </w:p>
    <w:p w:rsidR="00606A40" w:rsidRPr="00581DE1" w:rsidRDefault="00606A40" w:rsidP="00606A40">
      <w:pPr>
        <w:spacing w:after="0" w:line="240" w:lineRule="auto"/>
        <w:jc w:val="both"/>
        <w:rPr>
          <w:rFonts w:ascii="Times New Roman" w:hAnsi="Times New Roman"/>
          <w:szCs w:val="24"/>
        </w:rPr>
      </w:pPr>
    </w:p>
    <w:p w:rsidR="00606A40" w:rsidRPr="00993A9E" w:rsidRDefault="00606A40" w:rsidP="00606A40">
      <w:pPr>
        <w:autoSpaceDE w:val="0"/>
        <w:autoSpaceDN w:val="0"/>
        <w:adjustRightInd w:val="0"/>
        <w:spacing w:after="0" w:line="240" w:lineRule="auto"/>
        <w:jc w:val="both"/>
        <w:rPr>
          <w:rFonts w:ascii="Times New Roman" w:hAnsi="Times New Roman" w:cs="Times New Roman"/>
        </w:rPr>
      </w:pPr>
      <w:bookmarkStart w:id="0" w:name="_GoBack"/>
      <w:bookmarkEnd w:id="0"/>
    </w:p>
    <w:sectPr w:rsidR="00606A40" w:rsidRPr="00993A9E" w:rsidSect="004F7253">
      <w:pgSz w:w="11906" w:h="16838" w:code="9"/>
      <w:pgMar w:top="900"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734AA"/>
    <w:multiLevelType w:val="hybridMultilevel"/>
    <w:tmpl w:val="4C20C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2667C"/>
    <w:multiLevelType w:val="hybridMultilevel"/>
    <w:tmpl w:val="44223E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0241A4A"/>
    <w:multiLevelType w:val="hybridMultilevel"/>
    <w:tmpl w:val="E32A3E20"/>
    <w:lvl w:ilvl="0" w:tplc="AB1A81D2">
      <w:start w:val="1"/>
      <w:numFmt w:val="decimal"/>
      <w:lvlText w:val="%1."/>
      <w:lvlJc w:val="left"/>
      <w:pPr>
        <w:ind w:left="0" w:hanging="360"/>
      </w:pPr>
      <w:rPr>
        <w:rFonts w:ascii="Calibri" w:hAnsi="Calibri" w:cs="Calibri" w:hint="default"/>
        <w:b w:val="0"/>
        <w:sz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3AAD3636"/>
    <w:multiLevelType w:val="hybridMultilevel"/>
    <w:tmpl w:val="EA7ADCBC"/>
    <w:lvl w:ilvl="0" w:tplc="CC708780">
      <w:start w:val="1"/>
      <w:numFmt w:val="decimal"/>
      <w:lvlText w:val="%1)"/>
      <w:lvlJc w:val="left"/>
      <w:pPr>
        <w:ind w:left="940" w:hanging="360"/>
      </w:pPr>
      <w:rPr>
        <w:rFonts w:ascii="Times New Roman" w:eastAsia="Times New Roman" w:hAnsi="Times New Roman" w:cs="Times New Roman" w:hint="default"/>
        <w:w w:val="100"/>
        <w:sz w:val="22"/>
        <w:szCs w:val="22"/>
        <w:lang w:val="en-US" w:eastAsia="en-US" w:bidi="en-US"/>
      </w:rPr>
    </w:lvl>
    <w:lvl w:ilvl="1" w:tplc="CA84C710">
      <w:numFmt w:val="bullet"/>
      <w:lvlText w:val="•"/>
      <w:lvlJc w:val="left"/>
      <w:pPr>
        <w:ind w:left="1828" w:hanging="360"/>
      </w:pPr>
      <w:rPr>
        <w:rFonts w:hint="default"/>
        <w:lang w:val="en-US" w:eastAsia="en-US" w:bidi="en-US"/>
      </w:rPr>
    </w:lvl>
    <w:lvl w:ilvl="2" w:tplc="5AFE1EFE">
      <w:numFmt w:val="bullet"/>
      <w:lvlText w:val="•"/>
      <w:lvlJc w:val="left"/>
      <w:pPr>
        <w:ind w:left="2716" w:hanging="360"/>
      </w:pPr>
      <w:rPr>
        <w:rFonts w:hint="default"/>
        <w:lang w:val="en-US" w:eastAsia="en-US" w:bidi="en-US"/>
      </w:rPr>
    </w:lvl>
    <w:lvl w:ilvl="3" w:tplc="41E8E6AC">
      <w:numFmt w:val="bullet"/>
      <w:lvlText w:val="•"/>
      <w:lvlJc w:val="left"/>
      <w:pPr>
        <w:ind w:left="3604" w:hanging="360"/>
      </w:pPr>
      <w:rPr>
        <w:rFonts w:hint="default"/>
        <w:lang w:val="en-US" w:eastAsia="en-US" w:bidi="en-US"/>
      </w:rPr>
    </w:lvl>
    <w:lvl w:ilvl="4" w:tplc="DFD0F036">
      <w:numFmt w:val="bullet"/>
      <w:lvlText w:val="•"/>
      <w:lvlJc w:val="left"/>
      <w:pPr>
        <w:ind w:left="4492" w:hanging="360"/>
      </w:pPr>
      <w:rPr>
        <w:rFonts w:hint="default"/>
        <w:lang w:val="en-US" w:eastAsia="en-US" w:bidi="en-US"/>
      </w:rPr>
    </w:lvl>
    <w:lvl w:ilvl="5" w:tplc="EE28129E">
      <w:numFmt w:val="bullet"/>
      <w:lvlText w:val="•"/>
      <w:lvlJc w:val="left"/>
      <w:pPr>
        <w:ind w:left="5380" w:hanging="360"/>
      </w:pPr>
      <w:rPr>
        <w:rFonts w:hint="default"/>
        <w:lang w:val="en-US" w:eastAsia="en-US" w:bidi="en-US"/>
      </w:rPr>
    </w:lvl>
    <w:lvl w:ilvl="6" w:tplc="80A00B26">
      <w:numFmt w:val="bullet"/>
      <w:lvlText w:val="•"/>
      <w:lvlJc w:val="left"/>
      <w:pPr>
        <w:ind w:left="6268" w:hanging="360"/>
      </w:pPr>
      <w:rPr>
        <w:rFonts w:hint="default"/>
        <w:lang w:val="en-US" w:eastAsia="en-US" w:bidi="en-US"/>
      </w:rPr>
    </w:lvl>
    <w:lvl w:ilvl="7" w:tplc="26A83E32">
      <w:numFmt w:val="bullet"/>
      <w:lvlText w:val="•"/>
      <w:lvlJc w:val="left"/>
      <w:pPr>
        <w:ind w:left="7156" w:hanging="360"/>
      </w:pPr>
      <w:rPr>
        <w:rFonts w:hint="default"/>
        <w:lang w:val="en-US" w:eastAsia="en-US" w:bidi="en-US"/>
      </w:rPr>
    </w:lvl>
    <w:lvl w:ilvl="8" w:tplc="5C92C47E">
      <w:numFmt w:val="bullet"/>
      <w:lvlText w:val="•"/>
      <w:lvlJc w:val="left"/>
      <w:pPr>
        <w:ind w:left="8044" w:hanging="360"/>
      </w:pPr>
      <w:rPr>
        <w:rFonts w:hint="default"/>
        <w:lang w:val="en-US" w:eastAsia="en-US" w:bidi="en-US"/>
      </w:rPr>
    </w:lvl>
  </w:abstractNum>
  <w:abstractNum w:abstractNumId="4" w15:restartNumberingAfterBreak="0">
    <w:nsid w:val="46DB7075"/>
    <w:multiLevelType w:val="hybridMultilevel"/>
    <w:tmpl w:val="2F08C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4E5"/>
    <w:rsid w:val="0001461F"/>
    <w:rsid w:val="00017B67"/>
    <w:rsid w:val="000435F1"/>
    <w:rsid w:val="0005581A"/>
    <w:rsid w:val="000B4EFD"/>
    <w:rsid w:val="00282835"/>
    <w:rsid w:val="002C402E"/>
    <w:rsid w:val="003A3878"/>
    <w:rsid w:val="003B2441"/>
    <w:rsid w:val="003F613A"/>
    <w:rsid w:val="00416F76"/>
    <w:rsid w:val="00432E0C"/>
    <w:rsid w:val="004D15C9"/>
    <w:rsid w:val="004F7253"/>
    <w:rsid w:val="00584201"/>
    <w:rsid w:val="00606A40"/>
    <w:rsid w:val="006544E5"/>
    <w:rsid w:val="00692AA3"/>
    <w:rsid w:val="00720F34"/>
    <w:rsid w:val="00764B87"/>
    <w:rsid w:val="008374D3"/>
    <w:rsid w:val="00956134"/>
    <w:rsid w:val="00966E7E"/>
    <w:rsid w:val="00993A9E"/>
    <w:rsid w:val="009F18BD"/>
    <w:rsid w:val="009F668B"/>
    <w:rsid w:val="00C21595"/>
    <w:rsid w:val="00C613B0"/>
    <w:rsid w:val="00C71D0F"/>
    <w:rsid w:val="00C80F14"/>
    <w:rsid w:val="00D155C2"/>
    <w:rsid w:val="00D3444A"/>
    <w:rsid w:val="00D95D4B"/>
    <w:rsid w:val="00DA0696"/>
    <w:rsid w:val="00DB2F38"/>
    <w:rsid w:val="00E20860"/>
    <w:rsid w:val="00F21236"/>
    <w:rsid w:val="00F31759"/>
    <w:rsid w:val="00F335A3"/>
    <w:rsid w:val="00F56BBF"/>
    <w:rsid w:val="00F752AE"/>
    <w:rsid w:val="00FA1380"/>
    <w:rsid w:val="00FD307A"/>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4CCF7"/>
  <w15:docId w15:val="{3B8E1D15-A5EC-4A44-BEBF-5FF7CF69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201"/>
  </w:style>
  <w:style w:type="paragraph" w:styleId="Heading5">
    <w:name w:val="heading 5"/>
    <w:basedOn w:val="Normal"/>
    <w:next w:val="Normal"/>
    <w:link w:val="Heading5Char"/>
    <w:qFormat/>
    <w:rsid w:val="00282835"/>
    <w:pPr>
      <w:keepNext/>
      <w:spacing w:after="0" w:line="240" w:lineRule="auto"/>
      <w:outlineLvl w:val="4"/>
    </w:pPr>
    <w:rPr>
      <w:rFonts w:ascii="Times New Roman" w:eastAsia="Times New Roman" w:hAnsi="Times New Roman" w:cs="Times New Roman"/>
      <w:sz w:val="24"/>
      <w:szCs w:val="24"/>
      <w:u w:val="single"/>
      <w:lang w:val="en-US"/>
    </w:rPr>
  </w:style>
  <w:style w:type="paragraph" w:styleId="Heading8">
    <w:name w:val="heading 8"/>
    <w:basedOn w:val="Normal"/>
    <w:next w:val="Normal"/>
    <w:link w:val="Heading8Char"/>
    <w:uiPriority w:val="9"/>
    <w:semiHidden/>
    <w:unhideWhenUsed/>
    <w:qFormat/>
    <w:rsid w:val="00D3444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82835"/>
    <w:pPr>
      <w:spacing w:after="0" w:line="240" w:lineRule="auto"/>
      <w:jc w:val="center"/>
    </w:pPr>
    <w:rPr>
      <w:rFonts w:ascii="Arial" w:eastAsia="Times New Roman" w:hAnsi="Arial" w:cs="Arial"/>
      <w:b/>
      <w:bCs/>
      <w:sz w:val="28"/>
      <w:szCs w:val="24"/>
      <w:lang w:val="en-US"/>
    </w:rPr>
  </w:style>
  <w:style w:type="character" w:customStyle="1" w:styleId="BodyTextChar">
    <w:name w:val="Body Text Char"/>
    <w:basedOn w:val="DefaultParagraphFont"/>
    <w:link w:val="BodyText"/>
    <w:rsid w:val="00282835"/>
    <w:rPr>
      <w:rFonts w:ascii="Arial" w:eastAsia="Times New Roman" w:hAnsi="Arial" w:cs="Arial"/>
      <w:b/>
      <w:bCs/>
      <w:sz w:val="28"/>
      <w:szCs w:val="24"/>
      <w:lang w:val="en-US"/>
    </w:rPr>
  </w:style>
  <w:style w:type="paragraph" w:styleId="BodyText2">
    <w:name w:val="Body Text 2"/>
    <w:basedOn w:val="Normal"/>
    <w:link w:val="BodyText2Char"/>
    <w:uiPriority w:val="99"/>
    <w:unhideWhenUsed/>
    <w:rsid w:val="00282835"/>
    <w:pPr>
      <w:spacing w:after="120" w:line="480" w:lineRule="auto"/>
    </w:pPr>
  </w:style>
  <w:style w:type="character" w:customStyle="1" w:styleId="BodyText2Char">
    <w:name w:val="Body Text 2 Char"/>
    <w:basedOn w:val="DefaultParagraphFont"/>
    <w:link w:val="BodyText2"/>
    <w:uiPriority w:val="99"/>
    <w:rsid w:val="00282835"/>
  </w:style>
  <w:style w:type="character" w:customStyle="1" w:styleId="Heading5Char">
    <w:name w:val="Heading 5 Char"/>
    <w:basedOn w:val="DefaultParagraphFont"/>
    <w:link w:val="Heading5"/>
    <w:rsid w:val="00282835"/>
    <w:rPr>
      <w:rFonts w:ascii="Times New Roman" w:eastAsia="Times New Roman" w:hAnsi="Times New Roman" w:cs="Times New Roman"/>
      <w:sz w:val="24"/>
      <w:szCs w:val="24"/>
      <w:u w:val="single"/>
      <w:lang w:val="en-US"/>
    </w:rPr>
  </w:style>
  <w:style w:type="character" w:customStyle="1" w:styleId="Heading8Char">
    <w:name w:val="Heading 8 Char"/>
    <w:basedOn w:val="DefaultParagraphFont"/>
    <w:link w:val="Heading8"/>
    <w:uiPriority w:val="9"/>
    <w:semiHidden/>
    <w:rsid w:val="00D3444A"/>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2C4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02E"/>
    <w:rPr>
      <w:rFonts w:ascii="Segoe UI" w:hAnsi="Segoe UI" w:cs="Segoe UI"/>
      <w:sz w:val="18"/>
      <w:szCs w:val="18"/>
    </w:rPr>
  </w:style>
  <w:style w:type="paragraph" w:styleId="ListParagraph">
    <w:name w:val="List Paragraph"/>
    <w:basedOn w:val="Normal"/>
    <w:link w:val="ListParagraphChar"/>
    <w:uiPriority w:val="1"/>
    <w:qFormat/>
    <w:rsid w:val="00606A40"/>
    <w:pPr>
      <w:spacing w:after="0" w:line="240" w:lineRule="auto"/>
      <w:ind w:left="720"/>
    </w:pPr>
    <w:rPr>
      <w:rFonts w:ascii="Times New Roman" w:eastAsia="Batang" w:hAnsi="Times New Roman" w:cs="Times New Roman"/>
      <w:sz w:val="24"/>
      <w:szCs w:val="24"/>
      <w:lang w:val="x-none" w:eastAsia="ko-KR"/>
    </w:rPr>
  </w:style>
  <w:style w:type="character" w:customStyle="1" w:styleId="ListParagraphChar">
    <w:name w:val="List Paragraph Char"/>
    <w:link w:val="ListParagraph"/>
    <w:uiPriority w:val="34"/>
    <w:locked/>
    <w:rsid w:val="00606A40"/>
    <w:rPr>
      <w:rFonts w:ascii="Times New Roman" w:eastAsia="Batang" w:hAnsi="Times New Roman" w:cs="Times New Roman"/>
      <w:sz w:val="24"/>
      <w:szCs w:val="24"/>
      <w:lang w:val="x-none" w:eastAsia="ko-KR"/>
    </w:rPr>
  </w:style>
  <w:style w:type="paragraph" w:customStyle="1" w:styleId="Default">
    <w:name w:val="Default"/>
    <w:rsid w:val="00606A40"/>
    <w:pPr>
      <w:autoSpaceDE w:val="0"/>
      <w:autoSpaceDN w:val="0"/>
      <w:adjustRightInd w:val="0"/>
      <w:spacing w:after="0" w:line="240" w:lineRule="auto"/>
    </w:pPr>
    <w:rPr>
      <w:rFonts w:ascii="Arial" w:eastAsia="Batang" w:hAnsi="Arial" w:cs="Arial"/>
      <w:color w:val="000000"/>
      <w:sz w:val="24"/>
      <w:szCs w:val="24"/>
      <w:lang w:eastAsia="en-IN"/>
    </w:rPr>
  </w:style>
  <w:style w:type="paragraph" w:customStyle="1" w:styleId="TableParagraph">
    <w:name w:val="Table Paragraph"/>
    <w:basedOn w:val="Normal"/>
    <w:uiPriority w:val="1"/>
    <w:qFormat/>
    <w:rsid w:val="00606A40"/>
    <w:pPr>
      <w:widowControl w:val="0"/>
      <w:autoSpaceDE w:val="0"/>
      <w:autoSpaceDN w:val="0"/>
      <w:spacing w:after="0" w:line="251" w:lineRule="exact"/>
      <w:ind w:left="466"/>
    </w:pPr>
    <w:rPr>
      <w:rFonts w:ascii="Times New Roman" w:eastAsia="Times New Roman" w:hAnsi="Times New Roman"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9</Pages>
  <Words>4522</Words>
  <Characters>25778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cp:lastPrinted>2019-10-16T05:38:00Z</cp:lastPrinted>
  <dcterms:created xsi:type="dcterms:W3CDTF">2019-10-24T09:08:00Z</dcterms:created>
  <dcterms:modified xsi:type="dcterms:W3CDTF">2019-11-05T10:34:00Z</dcterms:modified>
</cp:coreProperties>
</file>